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5356" w:rsidRPr="00395356" w:rsidRDefault="00395356" w:rsidP="00395356">
      <w:pPr>
        <w:suppressAutoHyphens/>
        <w:autoSpaceDE w:val="0"/>
        <w:spacing w:line="256" w:lineRule="auto"/>
        <w:jc w:val="right"/>
        <w:rPr>
          <w:rFonts w:ascii="Calibri" w:eastAsia="Calibri" w:hAnsi="Calibri" w:cs="Times New Roman"/>
          <w:sz w:val="22"/>
          <w:lang w:eastAsia="zh-CN"/>
        </w:rPr>
      </w:pPr>
      <w:r w:rsidRPr="00395356">
        <w:rPr>
          <w:rFonts w:eastAsia="Calibri" w:cs="Times New Roman"/>
          <w:bCs/>
          <w:sz w:val="20"/>
          <w:szCs w:val="20"/>
          <w:lang w:eastAsia="zh-CN"/>
        </w:rPr>
        <w:t>załącznik nr 1do zapytania ofertowego</w:t>
      </w:r>
    </w:p>
    <w:p w:rsidR="00395356" w:rsidRPr="00395356" w:rsidRDefault="00395356" w:rsidP="00395356">
      <w:pPr>
        <w:suppressAutoHyphens/>
        <w:autoSpaceDE w:val="0"/>
        <w:spacing w:line="256" w:lineRule="auto"/>
        <w:jc w:val="center"/>
        <w:rPr>
          <w:rFonts w:eastAsia="Calibri" w:cs="Times New Roman"/>
          <w:b/>
          <w:i/>
          <w:lang w:eastAsia="zh-CN"/>
        </w:rPr>
      </w:pPr>
      <w:r w:rsidRPr="00395356">
        <w:rPr>
          <w:rFonts w:eastAsia="Calibri" w:cs="Times New Roman"/>
          <w:b/>
          <w:lang w:eastAsia="zh-CN"/>
        </w:rPr>
        <w:t xml:space="preserve">Formularz ofertowy </w:t>
      </w:r>
    </w:p>
    <w:tbl>
      <w:tblPr>
        <w:tblW w:w="9298" w:type="dxa"/>
        <w:tblInd w:w="-5" w:type="dxa"/>
        <w:tblLayout w:type="fixed"/>
        <w:tblLook w:val="0000"/>
      </w:tblPr>
      <w:tblGrid>
        <w:gridCol w:w="9298"/>
      </w:tblGrid>
      <w:tr w:rsidR="002B17C1" w:rsidRPr="00395356" w:rsidTr="002B17C1">
        <w:trPr>
          <w:trHeight w:val="3208"/>
        </w:trPr>
        <w:tc>
          <w:tcPr>
            <w:tcW w:w="9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17C1" w:rsidRPr="00395356" w:rsidRDefault="002B17C1" w:rsidP="002B17C1">
            <w:pPr>
              <w:suppressAutoHyphens/>
              <w:autoSpaceDE w:val="0"/>
              <w:spacing w:after="120" w:line="240" w:lineRule="auto"/>
              <w:jc w:val="center"/>
              <w:rPr>
                <w:rFonts w:ascii="Calibri" w:eastAsia="Calibri" w:hAnsi="Calibri" w:cs="Times New Roman"/>
                <w:sz w:val="22"/>
                <w:lang w:eastAsia="zh-CN"/>
              </w:rPr>
            </w:pPr>
            <w:r w:rsidRPr="00395356">
              <w:rPr>
                <w:rFonts w:eastAsia="Calibri" w:cs="Times New Roman"/>
                <w:i/>
                <w:sz w:val="22"/>
                <w:lang w:eastAsia="zh-CN"/>
              </w:rPr>
              <w:t>Nazwa i adres wykonawcy</w:t>
            </w:r>
          </w:p>
        </w:tc>
      </w:tr>
    </w:tbl>
    <w:p w:rsidR="00395356" w:rsidRPr="00395356" w:rsidRDefault="00395356" w:rsidP="00395356">
      <w:pPr>
        <w:tabs>
          <w:tab w:val="left" w:pos="9000"/>
        </w:tabs>
        <w:suppressAutoHyphens/>
        <w:overflowPunct w:val="0"/>
        <w:autoSpaceDE w:val="0"/>
        <w:spacing w:line="256" w:lineRule="auto"/>
        <w:ind w:left="-180"/>
        <w:jc w:val="both"/>
        <w:rPr>
          <w:rFonts w:eastAsia="Calibri" w:cs="Times New Roman"/>
          <w:spacing w:val="4"/>
          <w:sz w:val="16"/>
          <w:szCs w:val="16"/>
          <w:lang w:eastAsia="zh-CN"/>
        </w:rPr>
      </w:pPr>
    </w:p>
    <w:p w:rsidR="00395356" w:rsidRPr="000A1E78" w:rsidRDefault="00395356" w:rsidP="00395356">
      <w:pPr>
        <w:numPr>
          <w:ilvl w:val="0"/>
          <w:numId w:val="1"/>
        </w:numPr>
        <w:tabs>
          <w:tab w:val="left" w:pos="360"/>
          <w:tab w:val="num" w:pos="708"/>
          <w:tab w:val="left" w:pos="1440"/>
        </w:tabs>
        <w:suppressAutoHyphens/>
        <w:overflowPunct w:val="0"/>
        <w:autoSpaceDE w:val="0"/>
        <w:spacing w:after="0" w:line="256" w:lineRule="auto"/>
        <w:ind w:left="360" w:right="70"/>
        <w:jc w:val="both"/>
        <w:rPr>
          <w:rFonts w:eastAsia="Calibri" w:cs="Times New Roman"/>
          <w:b/>
          <w:szCs w:val="24"/>
          <w:lang w:eastAsia="pl-PL"/>
        </w:rPr>
      </w:pPr>
      <w:r w:rsidRPr="00395356">
        <w:rPr>
          <w:rFonts w:eastAsia="Calibri" w:cs="Times New Roman"/>
          <w:szCs w:val="24"/>
          <w:lang w:eastAsia="zh-CN"/>
        </w:rPr>
        <w:t xml:space="preserve">Odpowiadając na zapytanie ofertowe dotyczące:  </w:t>
      </w:r>
    </w:p>
    <w:p w:rsidR="000A1E78" w:rsidRPr="00395356" w:rsidRDefault="000A1E78" w:rsidP="000A1E78">
      <w:pPr>
        <w:tabs>
          <w:tab w:val="left" w:pos="360"/>
          <w:tab w:val="left" w:pos="1440"/>
        </w:tabs>
        <w:suppressAutoHyphens/>
        <w:overflowPunct w:val="0"/>
        <w:autoSpaceDE w:val="0"/>
        <w:spacing w:after="0" w:line="256" w:lineRule="auto"/>
        <w:ind w:left="360" w:right="70"/>
        <w:jc w:val="both"/>
        <w:rPr>
          <w:rFonts w:eastAsia="Calibri" w:cs="Times New Roman"/>
          <w:b/>
          <w:szCs w:val="24"/>
          <w:lang w:eastAsia="pl-PL"/>
        </w:rPr>
      </w:pPr>
    </w:p>
    <w:p w:rsidR="00395356" w:rsidRPr="000A1E78" w:rsidRDefault="000A1E78" w:rsidP="000A1E78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Materiałów dydaktycznych</w:t>
      </w:r>
      <w:r w:rsidRPr="00646ADE">
        <w:rPr>
          <w:rFonts w:ascii="Times New Roman" w:hAnsi="Times New Roman" w:cs="Times New Roman"/>
          <w:sz w:val="24"/>
          <w:szCs w:val="24"/>
        </w:rPr>
        <w:t xml:space="preserve"> do nauki matematyki na poziomie szkoły ponadgimnazjalnej dla Liceum Ogólnokształcącego im. Bolesława Krzywoustego w Choszcznie. </w:t>
      </w:r>
      <w:r>
        <w:rPr>
          <w:rFonts w:ascii="Times New Roman" w:hAnsi="Times New Roman" w:cs="Times New Roman"/>
          <w:sz w:val="24"/>
          <w:szCs w:val="24"/>
        </w:rPr>
        <w:br/>
      </w:r>
      <w:r w:rsidR="00180060" w:rsidRPr="000A1E78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 xml:space="preserve">w ramach projektu </w:t>
      </w:r>
      <w:r w:rsidR="00395356" w:rsidRPr="000A1E78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pt. </w:t>
      </w:r>
      <w:r w:rsidR="00395356" w:rsidRPr="000A1E78">
        <w:rPr>
          <w:rFonts w:ascii="Times New Roman" w:eastAsia="Calibri" w:hAnsi="Times New Roman" w:cs="Times New Roman"/>
          <w:i/>
          <w:sz w:val="24"/>
          <w:szCs w:val="24"/>
          <w:lang w:eastAsia="pl-PL"/>
        </w:rPr>
        <w:t>„Wiedza kluczem do sukcesu”</w:t>
      </w:r>
      <w:r w:rsidR="00395356" w:rsidRPr="000A1E78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współfinansowanego ze środków Europejskiego Funduszu Społecznego w ramach Regionalnego Programu Operacyjnego Województ</w:t>
      </w:r>
      <w:r w:rsidR="00180060" w:rsidRPr="000A1E78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wa Zachodniopomorskiego na lata </w:t>
      </w:r>
      <w:r w:rsidR="00395356" w:rsidRPr="000A1E78">
        <w:rPr>
          <w:rFonts w:ascii="Times New Roman" w:eastAsia="Calibri" w:hAnsi="Times New Roman" w:cs="Times New Roman"/>
          <w:sz w:val="24"/>
          <w:szCs w:val="24"/>
          <w:lang w:eastAsia="pl-PL"/>
        </w:rPr>
        <w:t>2014-2020, Działanie 8.5. Upowszechnienie edukacji przedszkolnej oraz wsparcie szkół i placówek prowadzących kształcenie ogólne oraz uczniów uczestniczących w kształceniu podstawowym, gimnazjalnym i ponadgimnazjalnym w ramach Kontraktów Samorządowych.</w:t>
      </w:r>
    </w:p>
    <w:p w:rsidR="000A1E78" w:rsidRDefault="00395356" w:rsidP="00E71FEA">
      <w:pPr>
        <w:numPr>
          <w:ilvl w:val="0"/>
          <w:numId w:val="1"/>
        </w:numPr>
        <w:tabs>
          <w:tab w:val="num" w:pos="426"/>
          <w:tab w:val="num" w:pos="708"/>
        </w:tabs>
        <w:suppressAutoHyphens/>
        <w:spacing w:before="144" w:after="144" w:line="256" w:lineRule="auto"/>
        <w:ind w:left="66"/>
        <w:jc w:val="both"/>
        <w:rPr>
          <w:rFonts w:eastAsia="Calibri" w:cs="Times New Roman"/>
          <w:szCs w:val="24"/>
          <w:lang w:eastAsia="pl-PL"/>
        </w:rPr>
      </w:pPr>
      <w:r w:rsidRPr="000A1E78">
        <w:rPr>
          <w:rFonts w:eastAsia="Calibri" w:cs="Times New Roman"/>
          <w:szCs w:val="24"/>
          <w:lang w:eastAsia="pl-PL"/>
        </w:rPr>
        <w:t>Oferuję cenę za wykonanie usługi:</w:t>
      </w:r>
    </w:p>
    <w:tbl>
      <w:tblPr>
        <w:tblStyle w:val="Tabela-Siatka"/>
        <w:tblW w:w="9308" w:type="dxa"/>
        <w:tblInd w:w="-5" w:type="dxa"/>
        <w:tblLayout w:type="fixed"/>
        <w:tblLook w:val="04A0"/>
      </w:tblPr>
      <w:tblGrid>
        <w:gridCol w:w="567"/>
        <w:gridCol w:w="2835"/>
        <w:gridCol w:w="1405"/>
        <w:gridCol w:w="15"/>
        <w:gridCol w:w="30"/>
        <w:gridCol w:w="2505"/>
        <w:gridCol w:w="15"/>
        <w:gridCol w:w="1936"/>
      </w:tblGrid>
      <w:tr w:rsidR="000A1E78" w:rsidRPr="00646ADE" w:rsidTr="000A1E78">
        <w:trPr>
          <w:trHeight w:val="516"/>
        </w:trPr>
        <w:tc>
          <w:tcPr>
            <w:tcW w:w="567" w:type="dxa"/>
          </w:tcPr>
          <w:p w:rsidR="000A1E78" w:rsidRPr="000A1E78" w:rsidRDefault="000A1E78" w:rsidP="000A1E78">
            <w:pPr>
              <w:pStyle w:val="Bezodstpw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1E78"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2835" w:type="dxa"/>
          </w:tcPr>
          <w:p w:rsidR="000A1E78" w:rsidRPr="000A1E78" w:rsidRDefault="000A1E78" w:rsidP="000A1E78">
            <w:pPr>
              <w:pStyle w:val="Bezodstpw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1E78">
              <w:rPr>
                <w:rFonts w:ascii="Times New Roman" w:hAnsi="Times New Roman" w:cs="Times New Roman"/>
                <w:b/>
                <w:sz w:val="24"/>
                <w:szCs w:val="24"/>
              </w:rPr>
              <w:t>Nazwa i opis produktu</w:t>
            </w:r>
          </w:p>
        </w:tc>
        <w:tc>
          <w:tcPr>
            <w:tcW w:w="1450" w:type="dxa"/>
            <w:gridSpan w:val="3"/>
          </w:tcPr>
          <w:p w:rsidR="000A1E78" w:rsidRPr="000A1E78" w:rsidRDefault="000A1E78" w:rsidP="000A1E78">
            <w:pPr>
              <w:pStyle w:val="Bezodstpw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1E78">
              <w:rPr>
                <w:rFonts w:ascii="Times New Roman" w:hAnsi="Times New Roman" w:cs="Times New Roman"/>
                <w:b/>
                <w:sz w:val="24"/>
                <w:szCs w:val="24"/>
              </w:rPr>
              <w:t>Ilość.</w:t>
            </w:r>
          </w:p>
        </w:tc>
        <w:tc>
          <w:tcPr>
            <w:tcW w:w="2520" w:type="dxa"/>
            <w:gridSpan w:val="2"/>
          </w:tcPr>
          <w:p w:rsidR="000A1E78" w:rsidRPr="000A1E78" w:rsidRDefault="000A1E78" w:rsidP="000A1E78">
            <w:pPr>
              <w:pStyle w:val="Bezodstpw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1E78">
              <w:rPr>
                <w:rFonts w:ascii="Times New Roman" w:hAnsi="Times New Roman" w:cs="Times New Roman"/>
                <w:b/>
                <w:sz w:val="24"/>
                <w:szCs w:val="24"/>
              </w:rPr>
              <w:t>Cena za szt./komplet/zestaw</w:t>
            </w:r>
          </w:p>
        </w:tc>
        <w:tc>
          <w:tcPr>
            <w:tcW w:w="1936" w:type="dxa"/>
          </w:tcPr>
          <w:p w:rsidR="000A1E78" w:rsidRPr="000A1E78" w:rsidRDefault="000A1E78" w:rsidP="000A1E78">
            <w:pPr>
              <w:pStyle w:val="Bezodstpw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1E78">
              <w:rPr>
                <w:rFonts w:ascii="Times New Roman" w:hAnsi="Times New Roman" w:cs="Times New Roman"/>
                <w:b/>
                <w:sz w:val="24"/>
                <w:szCs w:val="24"/>
              </w:rPr>
              <w:t>Łączna wartość</w:t>
            </w:r>
            <w:r w:rsidR="00E84B8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brutto</w:t>
            </w:r>
          </w:p>
        </w:tc>
      </w:tr>
      <w:tr w:rsidR="000A1E78" w:rsidRPr="00646ADE" w:rsidTr="000A1E78">
        <w:tc>
          <w:tcPr>
            <w:tcW w:w="567" w:type="dxa"/>
          </w:tcPr>
          <w:p w:rsidR="000A1E78" w:rsidRPr="00646ADE" w:rsidRDefault="000A1E78" w:rsidP="00251241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 w:rsidRPr="00646ADE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35" w:type="dxa"/>
          </w:tcPr>
          <w:p w:rsidR="000A1E78" w:rsidRPr="00D819CE" w:rsidRDefault="000A1E78" w:rsidP="00251241">
            <w:pPr>
              <w:pStyle w:val="Bezodstpw"/>
              <w:rPr>
                <w:rFonts w:ascii="Times New Roman" w:hAnsi="Times New Roman" w:cs="Times New Roman"/>
              </w:rPr>
            </w:pPr>
            <w:r w:rsidRPr="00D819CE">
              <w:rPr>
                <w:rFonts w:ascii="Times New Roman" w:hAnsi="Times New Roman" w:cs="Times New Roman"/>
                <w:b/>
              </w:rPr>
              <w:t>Przyrząd do demonstracji powstawania brył obrotowych – wirownica</w:t>
            </w:r>
            <w:r w:rsidRPr="00D819CE">
              <w:rPr>
                <w:rFonts w:ascii="Times New Roman" w:hAnsi="Times New Roman" w:cs="Times New Roman"/>
              </w:rPr>
              <w:t xml:space="preserve"> , wykonana z metalu, o wysokości nie większej niż 0,5 metra, </w:t>
            </w:r>
            <w:r w:rsidRPr="00D819CE">
              <w:rPr>
                <w:rFonts w:ascii="Times New Roman" w:hAnsi="Times New Roman" w:cs="Times New Roman"/>
              </w:rPr>
              <w:br/>
              <w:t xml:space="preserve">o napędzie elektrycznym (z możliwością  podpięcia do typowej sieci 230V) </w:t>
            </w:r>
            <w:r w:rsidRPr="00D819CE">
              <w:rPr>
                <w:rFonts w:ascii="Times New Roman" w:hAnsi="Times New Roman" w:cs="Times New Roman"/>
              </w:rPr>
              <w:br/>
              <w:t xml:space="preserve">z regulatorem prędkości obrotów </w:t>
            </w:r>
            <w:r w:rsidRPr="00D819CE">
              <w:rPr>
                <w:rFonts w:ascii="Times New Roman" w:hAnsi="Times New Roman" w:cs="Times New Roman"/>
              </w:rPr>
              <w:br/>
              <w:t>i wyłącznikiem.</w:t>
            </w:r>
          </w:p>
          <w:p w:rsidR="000A1E78" w:rsidRDefault="000A1E78" w:rsidP="00251241">
            <w:pPr>
              <w:pStyle w:val="Bezodstpw"/>
              <w:rPr>
                <w:rFonts w:ascii="Times New Roman" w:hAnsi="Times New Roman" w:cs="Times New Roman"/>
              </w:rPr>
            </w:pPr>
            <w:r w:rsidRPr="00D819CE">
              <w:rPr>
                <w:rFonts w:ascii="Times New Roman" w:hAnsi="Times New Roman" w:cs="Times New Roman"/>
              </w:rPr>
              <w:t>Wirownica powinna posiadać możliwość prezentacji co najmniej 10 układów brył obrotowych w tym m. in. następujących: kuli, stożka, walca, klepsydry oraz kuli wpisanej w walec.</w:t>
            </w:r>
          </w:p>
          <w:p w:rsidR="00EF3B49" w:rsidRPr="00646ADE" w:rsidRDefault="00EF3B49" w:rsidP="00251241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0" w:type="dxa"/>
            <w:gridSpan w:val="3"/>
          </w:tcPr>
          <w:p w:rsidR="000A1E78" w:rsidRPr="00646ADE" w:rsidRDefault="000A1E78" w:rsidP="00251241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 w:rsidRPr="00646ADE">
              <w:rPr>
                <w:rFonts w:ascii="Times New Roman" w:hAnsi="Times New Roman" w:cs="Times New Roman"/>
                <w:sz w:val="24"/>
                <w:szCs w:val="24"/>
              </w:rPr>
              <w:t xml:space="preserve">5 </w:t>
            </w:r>
            <w:r w:rsidRPr="009560B7">
              <w:rPr>
                <w:rFonts w:ascii="Times New Roman" w:hAnsi="Times New Roman" w:cs="Times New Roman"/>
                <w:sz w:val="20"/>
                <w:szCs w:val="20"/>
              </w:rPr>
              <w:t>kompletów</w:t>
            </w:r>
          </w:p>
        </w:tc>
        <w:tc>
          <w:tcPr>
            <w:tcW w:w="2520" w:type="dxa"/>
            <w:gridSpan w:val="2"/>
          </w:tcPr>
          <w:p w:rsidR="000A1E78" w:rsidRPr="00646ADE" w:rsidRDefault="000A1E78" w:rsidP="000A1E78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6" w:type="dxa"/>
          </w:tcPr>
          <w:p w:rsidR="000A1E78" w:rsidRPr="00646ADE" w:rsidRDefault="000A1E78" w:rsidP="000A1E78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A1E78" w:rsidRPr="00646ADE" w:rsidTr="000A1E78">
        <w:tc>
          <w:tcPr>
            <w:tcW w:w="567" w:type="dxa"/>
          </w:tcPr>
          <w:p w:rsidR="000A1E78" w:rsidRPr="00646ADE" w:rsidRDefault="000A1E78" w:rsidP="00251241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 w:rsidRPr="00646AD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</w:t>
            </w:r>
          </w:p>
        </w:tc>
        <w:tc>
          <w:tcPr>
            <w:tcW w:w="2835" w:type="dxa"/>
          </w:tcPr>
          <w:p w:rsidR="000A1E78" w:rsidRPr="00D819CE" w:rsidRDefault="000A1E78" w:rsidP="00251241">
            <w:pPr>
              <w:pStyle w:val="Bezodstpw"/>
              <w:rPr>
                <w:rFonts w:ascii="Times New Roman" w:hAnsi="Times New Roman" w:cs="Times New Roman"/>
              </w:rPr>
            </w:pPr>
            <w:r w:rsidRPr="00D819CE">
              <w:rPr>
                <w:rFonts w:ascii="Times New Roman" w:hAnsi="Times New Roman" w:cs="Times New Roman"/>
                <w:b/>
              </w:rPr>
              <w:t>Przybory tablicowe – cyrkle</w:t>
            </w:r>
            <w:r w:rsidRPr="00D819CE">
              <w:rPr>
                <w:rFonts w:ascii="Times New Roman" w:hAnsi="Times New Roman" w:cs="Times New Roman"/>
              </w:rPr>
              <w:t xml:space="preserve"> . Cyrkiel tablicowy z tworzywa sztucznego </w:t>
            </w:r>
            <w:r w:rsidRPr="00D819CE">
              <w:rPr>
                <w:rFonts w:ascii="Times New Roman" w:hAnsi="Times New Roman" w:cs="Times New Roman"/>
              </w:rPr>
              <w:br/>
              <w:t xml:space="preserve">z magnetyczną stopką, ze znacznikiem środka, regulacją siły rozstawu ramion  </w:t>
            </w:r>
            <w:r w:rsidRPr="00D819CE">
              <w:rPr>
                <w:rFonts w:ascii="Times New Roman" w:hAnsi="Times New Roman" w:cs="Times New Roman"/>
              </w:rPr>
              <w:br/>
              <w:t xml:space="preserve">z możliwością mocowania kredy </w:t>
            </w:r>
            <w:r w:rsidRPr="00D819CE">
              <w:rPr>
                <w:rFonts w:ascii="Times New Roman" w:hAnsi="Times New Roman" w:cs="Times New Roman"/>
              </w:rPr>
              <w:br/>
              <w:t>lub markera.</w:t>
            </w:r>
          </w:p>
          <w:p w:rsidR="000A1E78" w:rsidRPr="00646ADE" w:rsidRDefault="000A1E78" w:rsidP="00251241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0" w:type="dxa"/>
            <w:gridSpan w:val="2"/>
          </w:tcPr>
          <w:p w:rsidR="000A1E78" w:rsidRPr="00646ADE" w:rsidRDefault="000A1E78" w:rsidP="00251241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 w:rsidRPr="00E63A40">
              <w:rPr>
                <w:rFonts w:ascii="Times New Roman" w:hAnsi="Times New Roman" w:cs="Times New Roman"/>
                <w:sz w:val="24"/>
                <w:szCs w:val="24"/>
              </w:rPr>
              <w:t>5 sztuk</w:t>
            </w:r>
          </w:p>
        </w:tc>
        <w:tc>
          <w:tcPr>
            <w:tcW w:w="2535" w:type="dxa"/>
            <w:gridSpan w:val="2"/>
          </w:tcPr>
          <w:p w:rsidR="000A1E78" w:rsidRPr="00646ADE" w:rsidRDefault="000A1E78" w:rsidP="000A1E78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1" w:type="dxa"/>
            <w:gridSpan w:val="2"/>
          </w:tcPr>
          <w:p w:rsidR="000A1E78" w:rsidRPr="00646ADE" w:rsidRDefault="000A1E78" w:rsidP="000A1E78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A1E78" w:rsidRPr="00646ADE" w:rsidTr="000A1E78">
        <w:tc>
          <w:tcPr>
            <w:tcW w:w="567" w:type="dxa"/>
          </w:tcPr>
          <w:p w:rsidR="000A1E78" w:rsidRPr="00646ADE" w:rsidRDefault="00381D27" w:rsidP="00251241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0A1E78" w:rsidRPr="00646AD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35" w:type="dxa"/>
          </w:tcPr>
          <w:p w:rsidR="000A1E78" w:rsidRPr="00D819CE" w:rsidRDefault="000A1E78" w:rsidP="00251241">
            <w:pPr>
              <w:pStyle w:val="Bezodstpw"/>
              <w:rPr>
                <w:rFonts w:ascii="Times New Roman" w:hAnsi="Times New Roman" w:cs="Times New Roman"/>
              </w:rPr>
            </w:pPr>
            <w:r w:rsidRPr="00D819CE">
              <w:rPr>
                <w:rFonts w:ascii="Times New Roman" w:hAnsi="Times New Roman" w:cs="Times New Roman"/>
                <w:b/>
              </w:rPr>
              <w:t>Zestawy tablic dydaktycznych</w:t>
            </w:r>
            <w:r w:rsidRPr="00D819CE">
              <w:rPr>
                <w:rFonts w:ascii="Times New Roman" w:hAnsi="Times New Roman" w:cs="Times New Roman"/>
              </w:rPr>
              <w:br/>
              <w:t xml:space="preserve">z możliwością zawieszenia na ścianie (haczyki/zawieszki). Format: szerokość co najmniej 50cm  wysokość co najmniej 70 cm. Plansze (w ilości od 20 do 30 </w:t>
            </w:r>
            <w:r w:rsidRPr="00D819CE">
              <w:rPr>
                <w:rFonts w:ascii="Times New Roman" w:hAnsi="Times New Roman" w:cs="Times New Roman"/>
              </w:rPr>
              <w:br/>
              <w:t>w komplecie) mają dotyczyć m.in. niżej wymienionych zagadnień matematycznych: wzory redukcyjne, wzór Herona, wykresy funkcji, przykłady funkcji malejących, rosnących, twierdzenie Talesa,</w:t>
            </w:r>
          </w:p>
          <w:p w:rsidR="000A1E78" w:rsidRPr="00D819CE" w:rsidRDefault="000A1E78" w:rsidP="00251241">
            <w:pPr>
              <w:pStyle w:val="Bezodstpw"/>
              <w:rPr>
                <w:rFonts w:ascii="Times New Roman" w:hAnsi="Times New Roman" w:cs="Times New Roman"/>
              </w:rPr>
            </w:pPr>
            <w:r w:rsidRPr="00D819CE">
              <w:rPr>
                <w:rFonts w:ascii="Times New Roman" w:hAnsi="Times New Roman" w:cs="Times New Roman"/>
              </w:rPr>
              <w:t>monotoniczność funkcji różniczkowalnej,</w:t>
            </w:r>
          </w:p>
          <w:p w:rsidR="000A1E78" w:rsidRPr="00D819CE" w:rsidRDefault="000A1E78" w:rsidP="00251241">
            <w:pPr>
              <w:pStyle w:val="Bezodstpw"/>
              <w:rPr>
                <w:rFonts w:ascii="Times New Roman" w:hAnsi="Times New Roman" w:cs="Times New Roman"/>
              </w:rPr>
            </w:pPr>
            <w:r w:rsidRPr="00D819CE">
              <w:rPr>
                <w:rFonts w:ascii="Times New Roman" w:hAnsi="Times New Roman" w:cs="Times New Roman"/>
              </w:rPr>
              <w:t>funkcje trygonometryczne: wzory, wartości,</w:t>
            </w:r>
          </w:p>
          <w:p w:rsidR="000A1E78" w:rsidRPr="00D819CE" w:rsidRDefault="000A1E78" w:rsidP="00251241">
            <w:pPr>
              <w:pStyle w:val="Bezodstpw"/>
              <w:rPr>
                <w:rFonts w:ascii="Times New Roman" w:hAnsi="Times New Roman" w:cs="Times New Roman"/>
              </w:rPr>
            </w:pPr>
            <w:r w:rsidRPr="00D819CE">
              <w:rPr>
                <w:rFonts w:ascii="Times New Roman" w:hAnsi="Times New Roman" w:cs="Times New Roman"/>
              </w:rPr>
              <w:t>bryły obrotowe, interpretacja geometryczna pochodnej, interpretacja geometryczna rozwiązań równań, nierówności kwadratowych.</w:t>
            </w:r>
          </w:p>
          <w:p w:rsidR="000A1E78" w:rsidRPr="00646ADE" w:rsidRDefault="000A1E78" w:rsidP="00251241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0" w:type="dxa"/>
            <w:gridSpan w:val="2"/>
          </w:tcPr>
          <w:p w:rsidR="000A1E78" w:rsidRPr="000A1E78" w:rsidRDefault="000A1E78" w:rsidP="00251241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 w:rsidRPr="00E63A40">
              <w:rPr>
                <w:rFonts w:ascii="Times New Roman" w:hAnsi="Times New Roman" w:cs="Times New Roman"/>
                <w:sz w:val="24"/>
                <w:szCs w:val="24"/>
              </w:rPr>
              <w:t>3 zestawy tablic dydaktycznych</w:t>
            </w:r>
          </w:p>
        </w:tc>
        <w:tc>
          <w:tcPr>
            <w:tcW w:w="2535" w:type="dxa"/>
            <w:gridSpan w:val="2"/>
          </w:tcPr>
          <w:p w:rsidR="000A1E78" w:rsidRPr="00646ADE" w:rsidRDefault="000A1E78" w:rsidP="00251241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1" w:type="dxa"/>
            <w:gridSpan w:val="2"/>
          </w:tcPr>
          <w:p w:rsidR="000A1E78" w:rsidRPr="00646ADE" w:rsidRDefault="000A1E78" w:rsidP="00251241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A1E78" w:rsidRPr="00646ADE" w:rsidTr="000A1E78">
        <w:tc>
          <w:tcPr>
            <w:tcW w:w="567" w:type="dxa"/>
          </w:tcPr>
          <w:p w:rsidR="000A1E78" w:rsidRPr="00646ADE" w:rsidRDefault="00381D27" w:rsidP="00251241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0A1E78" w:rsidRPr="00646AD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35" w:type="dxa"/>
          </w:tcPr>
          <w:p w:rsidR="000A1E78" w:rsidRPr="00D819CE" w:rsidRDefault="000A1E78" w:rsidP="00251241">
            <w:pPr>
              <w:pStyle w:val="Bezodstpw"/>
              <w:rPr>
                <w:rFonts w:ascii="Times New Roman" w:hAnsi="Times New Roman" w:cs="Times New Roman"/>
              </w:rPr>
            </w:pPr>
            <w:r w:rsidRPr="00D819CE">
              <w:rPr>
                <w:rFonts w:ascii="Times New Roman" w:hAnsi="Times New Roman" w:cs="Times New Roman"/>
                <w:b/>
              </w:rPr>
              <w:t xml:space="preserve">Zestaw do rachunku prawdopodobieństwa </w:t>
            </w:r>
            <w:r w:rsidRPr="00D819CE">
              <w:rPr>
                <w:rFonts w:ascii="Times New Roman" w:hAnsi="Times New Roman" w:cs="Times New Roman"/>
              </w:rPr>
              <w:t>zawierający co najmniej każdy z wymienionych poniżej elementów:</w:t>
            </w:r>
          </w:p>
          <w:p w:rsidR="000A1E78" w:rsidRPr="00646ADE" w:rsidRDefault="000A1E78" w:rsidP="00251241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 w:rsidRPr="00D819CE">
              <w:rPr>
                <w:rFonts w:ascii="Times New Roman" w:hAnsi="Times New Roman" w:cs="Times New Roman"/>
              </w:rPr>
              <w:t xml:space="preserve">sześcienne kostki do gry z oczkami </w:t>
            </w:r>
            <w:r w:rsidRPr="00D819CE">
              <w:rPr>
                <w:rFonts w:ascii="Times New Roman" w:hAnsi="Times New Roman" w:cs="Times New Roman"/>
              </w:rPr>
              <w:br/>
              <w:t xml:space="preserve">(15 – 20 sztuk), kule w trzech różnych kolorach (po 10 kul w każdym </w:t>
            </w:r>
            <w:r w:rsidRPr="00D819CE">
              <w:rPr>
                <w:rFonts w:ascii="Times New Roman" w:hAnsi="Times New Roman" w:cs="Times New Roman"/>
              </w:rPr>
              <w:br/>
              <w:t>z kolorów), prostopadłościenne pojemniki z tworzywa sztucznego do losowania kul, talia kart do gry (1 talia składająca się z 52 kart).</w:t>
            </w:r>
          </w:p>
        </w:tc>
        <w:tc>
          <w:tcPr>
            <w:tcW w:w="1405" w:type="dxa"/>
          </w:tcPr>
          <w:p w:rsidR="000A1E78" w:rsidRPr="00646ADE" w:rsidRDefault="000A1E78" w:rsidP="00251241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 w:rsidRPr="00646ADE">
              <w:rPr>
                <w:rFonts w:ascii="Times New Roman" w:hAnsi="Times New Roman" w:cs="Times New Roman"/>
                <w:sz w:val="24"/>
                <w:szCs w:val="24"/>
              </w:rPr>
              <w:t>3 komplety</w:t>
            </w:r>
          </w:p>
        </w:tc>
        <w:tc>
          <w:tcPr>
            <w:tcW w:w="2550" w:type="dxa"/>
            <w:gridSpan w:val="3"/>
          </w:tcPr>
          <w:p w:rsidR="000A1E78" w:rsidRPr="00646ADE" w:rsidRDefault="000A1E78" w:rsidP="000A1E78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1" w:type="dxa"/>
            <w:gridSpan w:val="2"/>
          </w:tcPr>
          <w:p w:rsidR="000A1E78" w:rsidRPr="00646ADE" w:rsidRDefault="000A1E78" w:rsidP="000A1E78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A1E78" w:rsidRDefault="000A1E78" w:rsidP="00824825">
      <w:pPr>
        <w:suppressAutoHyphens/>
        <w:spacing w:before="144" w:after="144" w:line="256" w:lineRule="auto"/>
        <w:jc w:val="both"/>
        <w:rPr>
          <w:rFonts w:eastAsia="Calibri" w:cs="Times New Roman"/>
          <w:szCs w:val="24"/>
          <w:lang w:eastAsia="pl-PL"/>
        </w:rPr>
      </w:pPr>
    </w:p>
    <w:p w:rsidR="00395356" w:rsidRPr="000A1E78" w:rsidRDefault="00395356" w:rsidP="00E71FEA">
      <w:pPr>
        <w:numPr>
          <w:ilvl w:val="0"/>
          <w:numId w:val="1"/>
        </w:numPr>
        <w:tabs>
          <w:tab w:val="num" w:pos="426"/>
          <w:tab w:val="num" w:pos="708"/>
        </w:tabs>
        <w:suppressAutoHyphens/>
        <w:spacing w:before="144" w:after="144" w:line="256" w:lineRule="auto"/>
        <w:ind w:left="66"/>
        <w:jc w:val="both"/>
        <w:rPr>
          <w:rFonts w:eastAsia="Calibri" w:cs="Times New Roman"/>
          <w:szCs w:val="24"/>
          <w:lang w:eastAsia="pl-PL"/>
        </w:rPr>
      </w:pPr>
      <w:r w:rsidRPr="000A1E78">
        <w:rPr>
          <w:rFonts w:eastAsia="Calibri" w:cs="Times New Roman"/>
          <w:b/>
          <w:szCs w:val="24"/>
          <w:lang w:eastAsia="zh-CN"/>
        </w:rPr>
        <w:t>Cena łączna za całość przedmiotu zamówienia:</w:t>
      </w:r>
    </w:p>
    <w:p w:rsidR="00616AC4" w:rsidRDefault="00395356" w:rsidP="00395356">
      <w:pPr>
        <w:suppressAutoHyphens/>
        <w:spacing w:before="144" w:after="144" w:line="256" w:lineRule="auto"/>
        <w:jc w:val="both"/>
        <w:rPr>
          <w:rFonts w:eastAsia="Calibri" w:cs="Times New Roman"/>
          <w:szCs w:val="24"/>
          <w:lang w:eastAsia="zh-CN"/>
        </w:rPr>
      </w:pPr>
      <w:r w:rsidRPr="00395356">
        <w:rPr>
          <w:rFonts w:eastAsia="Calibri" w:cs="Times New Roman"/>
          <w:szCs w:val="24"/>
          <w:lang w:eastAsia="zh-CN"/>
        </w:rPr>
        <w:t xml:space="preserve">Oferuję wykonanie </w:t>
      </w:r>
      <w:r>
        <w:rPr>
          <w:rFonts w:eastAsia="Calibri" w:cs="Times New Roman"/>
          <w:szCs w:val="24"/>
          <w:lang w:eastAsia="zh-CN"/>
        </w:rPr>
        <w:t>usługi</w:t>
      </w:r>
      <w:r w:rsidRPr="00395356">
        <w:rPr>
          <w:rFonts w:eastAsia="Calibri" w:cs="Times New Roman"/>
          <w:szCs w:val="24"/>
          <w:lang w:eastAsia="zh-CN"/>
        </w:rPr>
        <w:t xml:space="preserve"> określon</w:t>
      </w:r>
      <w:r>
        <w:rPr>
          <w:rFonts w:eastAsia="Calibri" w:cs="Times New Roman"/>
          <w:szCs w:val="24"/>
          <w:lang w:eastAsia="zh-CN"/>
        </w:rPr>
        <w:t>ej</w:t>
      </w:r>
      <w:r w:rsidRPr="00395356">
        <w:rPr>
          <w:rFonts w:eastAsia="Calibri" w:cs="Times New Roman"/>
          <w:szCs w:val="24"/>
          <w:lang w:eastAsia="zh-CN"/>
        </w:rPr>
        <w:t xml:space="preserve"> w zapytaniu ofertowym za łączną kwotę …………………………………… zł netto, ……………………………………zł brutto, słownie ……..…………………………………………………………………………. </w:t>
      </w:r>
    </w:p>
    <w:p w:rsidR="00395356" w:rsidRPr="00395356" w:rsidRDefault="00395356" w:rsidP="002B17C1">
      <w:pPr>
        <w:tabs>
          <w:tab w:val="left" w:pos="426"/>
        </w:tabs>
        <w:suppressAutoHyphens/>
        <w:overflowPunct w:val="0"/>
        <w:autoSpaceDE w:val="0"/>
        <w:spacing w:after="0" w:line="240" w:lineRule="auto"/>
        <w:jc w:val="both"/>
        <w:rPr>
          <w:rFonts w:eastAsia="Times New Roman" w:cs="Times New Roman"/>
          <w:szCs w:val="24"/>
          <w:lang w:eastAsia="zh-CN"/>
        </w:rPr>
      </w:pPr>
    </w:p>
    <w:p w:rsidR="00395356" w:rsidRPr="00395356" w:rsidRDefault="00395356" w:rsidP="00395356">
      <w:pPr>
        <w:numPr>
          <w:ilvl w:val="0"/>
          <w:numId w:val="1"/>
        </w:numPr>
        <w:tabs>
          <w:tab w:val="left" w:pos="426"/>
          <w:tab w:val="num" w:pos="708"/>
        </w:tabs>
        <w:suppressAutoHyphens/>
        <w:overflowPunct w:val="0"/>
        <w:autoSpaceDE w:val="0"/>
        <w:spacing w:after="0" w:line="240" w:lineRule="auto"/>
        <w:ind w:left="426" w:hanging="426"/>
        <w:jc w:val="both"/>
        <w:rPr>
          <w:rFonts w:eastAsia="Times New Roman" w:cs="Times New Roman"/>
          <w:b/>
          <w:szCs w:val="24"/>
          <w:lang w:eastAsia="zh-CN"/>
        </w:rPr>
      </w:pPr>
      <w:r w:rsidRPr="00395356">
        <w:rPr>
          <w:rFonts w:eastAsia="Times New Roman" w:cs="Times New Roman"/>
          <w:szCs w:val="24"/>
          <w:lang w:eastAsia="zh-CN"/>
        </w:rPr>
        <w:t>Oświadczamy, że zapoznaliśmy się z treścią zapytania ofertowego oraz zdobyliśmy konieczne informacje potrzebne do właściwego wykonania zamówienia</w:t>
      </w:r>
      <w:r w:rsidRPr="00395356">
        <w:rPr>
          <w:rFonts w:eastAsia="Times New Roman" w:cs="Times New Roman"/>
          <w:b/>
          <w:szCs w:val="24"/>
          <w:lang w:eastAsia="zh-CN"/>
        </w:rPr>
        <w:t>.</w:t>
      </w:r>
    </w:p>
    <w:p w:rsidR="00395356" w:rsidRPr="00395356" w:rsidRDefault="00395356" w:rsidP="00395356">
      <w:pPr>
        <w:suppressAutoHyphens/>
        <w:autoSpaceDE w:val="0"/>
        <w:spacing w:line="256" w:lineRule="auto"/>
        <w:rPr>
          <w:rFonts w:eastAsia="Calibri" w:cs="Times New Roman"/>
          <w:b/>
          <w:bCs/>
          <w:szCs w:val="24"/>
          <w:lang w:eastAsia="zh-CN"/>
        </w:rPr>
      </w:pPr>
    </w:p>
    <w:p w:rsidR="002B17C1" w:rsidRDefault="002B17C1" w:rsidP="00395356">
      <w:pPr>
        <w:suppressAutoHyphens/>
        <w:autoSpaceDE w:val="0"/>
        <w:spacing w:after="0" w:line="256" w:lineRule="auto"/>
        <w:rPr>
          <w:rFonts w:eastAsia="Times New Roman" w:cs="Times New Roman"/>
          <w:sz w:val="22"/>
          <w:lang w:eastAsia="zh-CN"/>
        </w:rPr>
      </w:pPr>
    </w:p>
    <w:p w:rsidR="00F236DA" w:rsidRDefault="00F236DA" w:rsidP="00395356">
      <w:pPr>
        <w:suppressAutoHyphens/>
        <w:autoSpaceDE w:val="0"/>
        <w:spacing w:after="0" w:line="256" w:lineRule="auto"/>
        <w:rPr>
          <w:rFonts w:eastAsia="Times New Roman" w:cs="Times New Roman"/>
          <w:sz w:val="22"/>
          <w:lang w:eastAsia="zh-CN"/>
        </w:rPr>
      </w:pPr>
    </w:p>
    <w:p w:rsidR="00F236DA" w:rsidRDefault="00F236DA" w:rsidP="00395356">
      <w:pPr>
        <w:suppressAutoHyphens/>
        <w:autoSpaceDE w:val="0"/>
        <w:spacing w:after="0" w:line="256" w:lineRule="auto"/>
        <w:rPr>
          <w:rFonts w:eastAsia="Times New Roman" w:cs="Times New Roman"/>
          <w:sz w:val="22"/>
          <w:lang w:eastAsia="zh-CN"/>
        </w:rPr>
      </w:pPr>
    </w:p>
    <w:p w:rsidR="00395356" w:rsidRPr="00395356" w:rsidRDefault="00395356" w:rsidP="00395356">
      <w:pPr>
        <w:suppressAutoHyphens/>
        <w:autoSpaceDE w:val="0"/>
        <w:spacing w:after="0" w:line="256" w:lineRule="auto"/>
        <w:rPr>
          <w:rFonts w:eastAsia="Times New Roman" w:cs="Times New Roman"/>
          <w:i/>
          <w:sz w:val="22"/>
          <w:lang w:eastAsia="zh-CN"/>
        </w:rPr>
      </w:pPr>
      <w:r w:rsidRPr="00395356">
        <w:rPr>
          <w:rFonts w:eastAsia="Times New Roman" w:cs="Times New Roman"/>
          <w:sz w:val="22"/>
          <w:lang w:eastAsia="zh-CN"/>
        </w:rPr>
        <w:t xml:space="preserve"> ………………………………</w:t>
      </w:r>
      <w:r w:rsidR="000A1E78">
        <w:rPr>
          <w:rFonts w:eastAsia="Calibri" w:cs="Times New Roman"/>
          <w:sz w:val="22"/>
          <w:lang w:eastAsia="zh-CN"/>
        </w:rPr>
        <w:t>....., dnia ……………………….. 2018</w:t>
      </w:r>
      <w:r w:rsidRPr="00395356">
        <w:rPr>
          <w:rFonts w:eastAsia="Calibri" w:cs="Times New Roman"/>
          <w:sz w:val="22"/>
          <w:lang w:eastAsia="zh-CN"/>
        </w:rPr>
        <w:t xml:space="preserve"> r. </w:t>
      </w:r>
    </w:p>
    <w:p w:rsidR="00395356" w:rsidRPr="00395356" w:rsidRDefault="00395356" w:rsidP="00395356">
      <w:pPr>
        <w:suppressAutoHyphens/>
        <w:autoSpaceDE w:val="0"/>
        <w:spacing w:after="0" w:line="256" w:lineRule="auto"/>
        <w:rPr>
          <w:rFonts w:eastAsia="Calibri" w:cs="Times New Roman"/>
          <w:i/>
          <w:sz w:val="22"/>
          <w:lang w:eastAsia="zh-CN"/>
        </w:rPr>
      </w:pPr>
      <w:r w:rsidRPr="00395356">
        <w:rPr>
          <w:rFonts w:eastAsia="Calibri" w:cs="Times New Roman"/>
          <w:i/>
          <w:sz w:val="22"/>
          <w:lang w:eastAsia="zh-CN"/>
        </w:rPr>
        <w:t xml:space="preserve">Miejscowość </w:t>
      </w:r>
    </w:p>
    <w:p w:rsidR="00F236DA" w:rsidRDefault="00F236DA" w:rsidP="00A67A98">
      <w:pPr>
        <w:suppressAutoHyphens/>
        <w:autoSpaceDE w:val="0"/>
        <w:spacing w:after="0" w:line="256" w:lineRule="auto"/>
        <w:rPr>
          <w:rFonts w:eastAsia="Calibri" w:cs="Times New Roman"/>
          <w:sz w:val="22"/>
          <w:lang w:eastAsia="zh-CN"/>
        </w:rPr>
      </w:pPr>
    </w:p>
    <w:p w:rsidR="00F236DA" w:rsidRDefault="00F236DA" w:rsidP="002B17C1">
      <w:pPr>
        <w:suppressAutoHyphens/>
        <w:autoSpaceDE w:val="0"/>
        <w:spacing w:after="0" w:line="256" w:lineRule="auto"/>
        <w:ind w:left="2832" w:firstLine="708"/>
        <w:rPr>
          <w:rFonts w:eastAsia="Calibri" w:cs="Times New Roman"/>
          <w:sz w:val="22"/>
          <w:lang w:eastAsia="zh-CN"/>
        </w:rPr>
      </w:pPr>
    </w:p>
    <w:p w:rsidR="00A67A98" w:rsidRDefault="00A67A98" w:rsidP="002B17C1">
      <w:pPr>
        <w:suppressAutoHyphens/>
        <w:autoSpaceDE w:val="0"/>
        <w:spacing w:after="0" w:line="256" w:lineRule="auto"/>
        <w:ind w:left="2832" w:firstLine="708"/>
        <w:rPr>
          <w:rFonts w:eastAsia="Calibri" w:cs="Times New Roman"/>
          <w:sz w:val="22"/>
          <w:lang w:eastAsia="zh-CN"/>
        </w:rPr>
      </w:pPr>
    </w:p>
    <w:p w:rsidR="00395356" w:rsidRPr="00395356" w:rsidRDefault="00395356" w:rsidP="002B17C1">
      <w:pPr>
        <w:suppressAutoHyphens/>
        <w:autoSpaceDE w:val="0"/>
        <w:spacing w:after="0" w:line="256" w:lineRule="auto"/>
        <w:ind w:left="2832" w:firstLine="708"/>
        <w:rPr>
          <w:rFonts w:eastAsia="Calibri" w:cs="Times New Roman"/>
          <w:i/>
          <w:sz w:val="16"/>
          <w:szCs w:val="16"/>
          <w:lang w:eastAsia="zh-CN"/>
        </w:rPr>
      </w:pPr>
      <w:r w:rsidRPr="00395356">
        <w:rPr>
          <w:rFonts w:eastAsia="Calibri" w:cs="Times New Roman"/>
          <w:sz w:val="22"/>
          <w:lang w:eastAsia="zh-CN"/>
        </w:rPr>
        <w:t>.................................................................................</w:t>
      </w:r>
    </w:p>
    <w:p w:rsidR="00395356" w:rsidRPr="00395356" w:rsidRDefault="00395356" w:rsidP="00395356">
      <w:pPr>
        <w:suppressAutoHyphens/>
        <w:autoSpaceDE w:val="0"/>
        <w:spacing w:after="0" w:line="256" w:lineRule="auto"/>
        <w:ind w:left="4248" w:firstLine="708"/>
        <w:rPr>
          <w:rFonts w:ascii="Calibri" w:eastAsia="Calibri" w:hAnsi="Calibri" w:cs="Times New Roman"/>
          <w:sz w:val="22"/>
          <w:lang w:eastAsia="zh-CN"/>
        </w:rPr>
      </w:pPr>
      <w:r w:rsidRPr="00395356">
        <w:rPr>
          <w:rFonts w:eastAsia="Calibri" w:cs="Times New Roman"/>
          <w:i/>
          <w:sz w:val="16"/>
          <w:szCs w:val="16"/>
          <w:lang w:eastAsia="zh-CN"/>
        </w:rPr>
        <w:t>Podpis wykonawcy</w:t>
      </w:r>
    </w:p>
    <w:p w:rsidR="00395356" w:rsidRPr="00395356" w:rsidRDefault="00395356" w:rsidP="00395356">
      <w:pPr>
        <w:keepNext/>
        <w:suppressAutoHyphens/>
        <w:spacing w:after="0" w:line="240" w:lineRule="auto"/>
        <w:ind w:left="722"/>
        <w:outlineLvl w:val="0"/>
        <w:rPr>
          <w:rFonts w:eastAsia="Times New Roman" w:cs="Times New Roman"/>
          <w:b/>
          <w:szCs w:val="24"/>
          <w:lang w:eastAsia="zh-CN"/>
        </w:rPr>
      </w:pPr>
    </w:p>
    <w:p w:rsidR="00395356" w:rsidRPr="00395356" w:rsidRDefault="00395356" w:rsidP="00395356">
      <w:pPr>
        <w:suppressAutoHyphens/>
        <w:spacing w:line="256" w:lineRule="auto"/>
        <w:rPr>
          <w:rFonts w:ascii="Calibri" w:eastAsia="Calibri" w:hAnsi="Calibri" w:cs="Times New Roman"/>
          <w:sz w:val="22"/>
          <w:lang w:eastAsia="zh-CN"/>
        </w:rPr>
      </w:pPr>
    </w:p>
    <w:p w:rsidR="00395356" w:rsidRPr="00395356" w:rsidRDefault="00395356" w:rsidP="00395356">
      <w:pPr>
        <w:spacing w:after="200" w:line="276" w:lineRule="auto"/>
        <w:rPr>
          <w:rFonts w:eastAsia="Calibri" w:cs="Times New Roman"/>
        </w:rPr>
      </w:pPr>
    </w:p>
    <w:p w:rsidR="00F05A4A" w:rsidRPr="00395356" w:rsidRDefault="00F05A4A" w:rsidP="00395356"/>
    <w:sectPr w:rsidR="00F05A4A" w:rsidRPr="00395356" w:rsidSect="00E610B2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76818" w:rsidRDefault="00276818" w:rsidP="00E14B69">
      <w:pPr>
        <w:spacing w:after="0" w:line="240" w:lineRule="auto"/>
      </w:pPr>
      <w:r>
        <w:separator/>
      </w:r>
    </w:p>
  </w:endnote>
  <w:endnote w:type="continuationSeparator" w:id="1">
    <w:p w:rsidR="00276818" w:rsidRDefault="00276818" w:rsidP="00E14B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EE"/>
    <w:family w:val="swiss"/>
    <w:pitch w:val="variable"/>
    <w:sig w:usb0="E00022FF" w:usb1="C000205B" w:usb2="00000009" w:usb3="00000000" w:csb0="000001D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76818" w:rsidRDefault="00276818" w:rsidP="00E14B69">
      <w:pPr>
        <w:spacing w:after="0" w:line="240" w:lineRule="auto"/>
      </w:pPr>
      <w:r>
        <w:separator/>
      </w:r>
    </w:p>
  </w:footnote>
  <w:footnote w:type="continuationSeparator" w:id="1">
    <w:p w:rsidR="00276818" w:rsidRDefault="00276818" w:rsidP="00E14B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ela-Siatk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/>
    </w:tblPr>
    <w:tblGrid>
      <w:gridCol w:w="2282"/>
      <w:gridCol w:w="1654"/>
      <w:gridCol w:w="2166"/>
      <w:gridCol w:w="3186"/>
    </w:tblGrid>
    <w:tr w:rsidR="00E14B69" w:rsidTr="001C4E8D">
      <w:tc>
        <w:tcPr>
          <w:tcW w:w="2282" w:type="dxa"/>
        </w:tcPr>
        <w:p w:rsidR="00E14B69" w:rsidRDefault="00E14B69" w:rsidP="00E14B69">
          <w:r>
            <w:rPr>
              <w:noProof/>
              <w:lang w:eastAsia="pl-PL"/>
            </w:rPr>
            <w:drawing>
              <wp:inline distT="0" distB="0" distL="0" distR="0">
                <wp:extent cx="1233655" cy="517585"/>
                <wp:effectExtent l="19050" t="0" r="4595" b="0"/>
                <wp:docPr id="18" name="Obraz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33877" cy="51767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654" w:type="dxa"/>
        </w:tcPr>
        <w:p w:rsidR="00E14B69" w:rsidRDefault="00E14B69" w:rsidP="00E14B69">
          <w:pPr>
            <w:jc w:val="center"/>
          </w:pPr>
          <w:r>
            <w:rPr>
              <w:noProof/>
              <w:lang w:eastAsia="pl-PL"/>
            </w:rPr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956310</wp:posOffset>
                </wp:positionH>
                <wp:positionV relativeFrom="paragraph">
                  <wp:posOffset>66040</wp:posOffset>
                </wp:positionV>
                <wp:extent cx="1430655" cy="385445"/>
                <wp:effectExtent l="19050" t="0" r="0" b="0"/>
                <wp:wrapNone/>
                <wp:docPr id="19" name="Obraz 10" descr="log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0" descr="log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 l="37174" r="29248" b="13483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30655" cy="38544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  <w:r>
            <w:rPr>
              <w:noProof/>
              <w:lang w:eastAsia="pl-PL"/>
            </w:rPr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-72390</wp:posOffset>
                </wp:positionH>
                <wp:positionV relativeFrom="paragraph">
                  <wp:posOffset>1746</wp:posOffset>
                </wp:positionV>
                <wp:extent cx="845344" cy="450056"/>
                <wp:effectExtent l="19050" t="0" r="0" b="0"/>
                <wp:wrapNone/>
                <wp:docPr id="20" name="Obraz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grayscl/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45344" cy="450056"/>
                        </a:xfrm>
                        <a:prstGeom prst="rect">
                          <a:avLst/>
                        </a:prstGeom>
                        <a:noFill/>
                        <a:ln w="9525">
                          <a:round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2166" w:type="dxa"/>
        </w:tcPr>
        <w:p w:rsidR="00E14B69" w:rsidRDefault="00E14B69" w:rsidP="00E14B69"/>
      </w:tc>
      <w:tc>
        <w:tcPr>
          <w:tcW w:w="3186" w:type="dxa"/>
        </w:tcPr>
        <w:p w:rsidR="00E14B69" w:rsidRDefault="00E14B69" w:rsidP="00E14B69">
          <w:r>
            <w:rPr>
              <w:noProof/>
              <w:lang w:eastAsia="pl-PL"/>
            </w:rPr>
            <w:drawing>
              <wp:inline distT="0" distB="0" distL="0" distR="0">
                <wp:extent cx="1861508" cy="558352"/>
                <wp:effectExtent l="19050" t="0" r="5392" b="0"/>
                <wp:docPr id="21" name="Obraz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65118" cy="5594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E14B69" w:rsidRDefault="00E14B6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0000003"/>
    <w:multiLevelType w:val="multilevel"/>
    <w:tmpl w:val="00000003"/>
    <w:name w:val="WW8Num4"/>
    <w:lvl w:ilvl="0">
      <w:start w:val="6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">
    <w:nsid w:val="00000005"/>
    <w:multiLevelType w:val="singleLevel"/>
    <w:tmpl w:val="08F4BF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  <w:szCs w:val="22"/>
        <w:lang w:val="pl-PL"/>
      </w:rPr>
    </w:lvl>
  </w:abstractNum>
  <w:abstractNum w:abstractNumId="3">
    <w:nsid w:val="00000006"/>
    <w:multiLevelType w:val="multilevel"/>
    <w:tmpl w:val="0000000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0000007"/>
    <w:multiLevelType w:val="singleLevel"/>
    <w:tmpl w:val="EB6E751A"/>
    <w:name w:val="WW8Num20"/>
    <w:lvl w:ilvl="0">
      <w:start w:val="1"/>
      <w:numFmt w:val="decimal"/>
      <w:lvlText w:val="%1."/>
      <w:lvlJc w:val="left"/>
      <w:pPr>
        <w:tabs>
          <w:tab w:val="num" w:pos="0"/>
        </w:tabs>
        <w:ind w:left="1440" w:hanging="360"/>
      </w:pPr>
      <w:rPr>
        <w:rFonts w:hint="default"/>
        <w:b w:val="0"/>
        <w:sz w:val="22"/>
        <w:szCs w:val="22"/>
        <w:lang w:val="pl-PL"/>
      </w:rPr>
    </w:lvl>
  </w:abstractNum>
  <w:abstractNum w:abstractNumId="5">
    <w:nsid w:val="00000008"/>
    <w:multiLevelType w:val="multilevel"/>
    <w:tmpl w:val="9ADA308E"/>
    <w:name w:val="WW8Num2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lang w:val="pl-PL" w:eastAsia="pl-P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Arial" w:hint="default"/>
        <w:b w:val="0"/>
      </w:rPr>
    </w:lvl>
    <w:lvl w:ilvl="2">
      <w:start w:val="1"/>
      <w:numFmt w:val="lowerLetter"/>
      <w:lvlText w:val="%3)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  <w:lang w:val="pl-PL" w:eastAsia="pl-PL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>
    <w:nsid w:val="0000000C"/>
    <w:multiLevelType w:val="singleLevel"/>
    <w:tmpl w:val="0000000C"/>
    <w:name w:val="WW8Num35"/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  <w:rPr>
        <w:rFonts w:hint="default"/>
      </w:rPr>
    </w:lvl>
  </w:abstractNum>
  <w:abstractNum w:abstractNumId="7">
    <w:nsid w:val="0000000D"/>
    <w:multiLevelType w:val="singleLevel"/>
    <w:tmpl w:val="AED4B13E"/>
    <w:name w:val="WW8Num38"/>
    <w:lvl w:ilvl="0">
      <w:start w:val="13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</w:abstractNum>
  <w:abstractNum w:abstractNumId="8">
    <w:nsid w:val="00000010"/>
    <w:multiLevelType w:val="multilevel"/>
    <w:tmpl w:val="00000010"/>
    <w:lvl w:ilvl="0">
      <w:start w:val="1"/>
      <w:numFmt w:val="decimal"/>
      <w:lvlText w:val="%1)"/>
      <w:lvlJc w:val="right"/>
      <w:pPr>
        <w:tabs>
          <w:tab w:val="num" w:pos="0"/>
        </w:tabs>
        <w:ind w:left="624" w:hanging="264"/>
      </w:pPr>
      <w:rPr>
        <w:rFonts w:ascii="Times New Roman" w:hAnsi="Times New Roman" w:cs="Times New Roman" w:hint="default"/>
        <w:b w:val="0"/>
      </w:rPr>
    </w:lvl>
    <w:lvl w:ilvl="1"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cs="Symbol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/>
        <w:b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">
    <w:nsid w:val="316661B4"/>
    <w:multiLevelType w:val="multilevel"/>
    <w:tmpl w:val="AD4839A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b w:val="0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73E79C2"/>
    <w:multiLevelType w:val="hybridMultilevel"/>
    <w:tmpl w:val="977E3744"/>
    <w:lvl w:ilvl="0" w:tplc="00000005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2"/>
        <w:szCs w:val="22"/>
        <w:lang w:val="pl-PL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6EB863EC"/>
    <w:multiLevelType w:val="multilevel"/>
    <w:tmpl w:val="9ADA30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lang w:val="pl-PL" w:eastAsia="pl-P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Arial" w:hint="default"/>
        <w:b w:val="0"/>
      </w:rPr>
    </w:lvl>
    <w:lvl w:ilvl="2">
      <w:start w:val="1"/>
      <w:numFmt w:val="lowerLetter"/>
      <w:lvlText w:val="%3)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  <w:lang w:val="pl-PL" w:eastAsia="pl-PL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"/>
  </w:num>
  <w:num w:numId="2">
    <w:abstractNumId w:val="8"/>
  </w:num>
  <w:num w:numId="3">
    <w:abstractNumId w:val="5"/>
  </w:num>
  <w:num w:numId="4">
    <w:abstractNumId w:val="0"/>
  </w:num>
  <w:num w:numId="5">
    <w:abstractNumId w:val="1"/>
  </w:num>
  <w:num w:numId="6">
    <w:abstractNumId w:val="4"/>
  </w:num>
  <w:num w:numId="7">
    <w:abstractNumId w:val="6"/>
  </w:num>
  <w:num w:numId="8">
    <w:abstractNumId w:val="7"/>
  </w:num>
  <w:num w:numId="9">
    <w:abstractNumId w:val="11"/>
  </w:num>
  <w:num w:numId="10">
    <w:abstractNumId w:val="3"/>
  </w:num>
  <w:num w:numId="11">
    <w:abstractNumId w:val="10"/>
  </w:num>
  <w:num w:numId="1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C1CED"/>
    <w:rsid w:val="00013FBB"/>
    <w:rsid w:val="000610A7"/>
    <w:rsid w:val="000A1E78"/>
    <w:rsid w:val="000E5C9A"/>
    <w:rsid w:val="00180060"/>
    <w:rsid w:val="00276818"/>
    <w:rsid w:val="002B17C1"/>
    <w:rsid w:val="00381D27"/>
    <w:rsid w:val="00395356"/>
    <w:rsid w:val="005858B5"/>
    <w:rsid w:val="005F230F"/>
    <w:rsid w:val="006016B5"/>
    <w:rsid w:val="00611940"/>
    <w:rsid w:val="00616AC4"/>
    <w:rsid w:val="00824825"/>
    <w:rsid w:val="008B6421"/>
    <w:rsid w:val="008C1CED"/>
    <w:rsid w:val="00984BB8"/>
    <w:rsid w:val="00A1173F"/>
    <w:rsid w:val="00A44AEB"/>
    <w:rsid w:val="00A67A98"/>
    <w:rsid w:val="00AE12F8"/>
    <w:rsid w:val="00B65A71"/>
    <w:rsid w:val="00BA64B6"/>
    <w:rsid w:val="00E14B69"/>
    <w:rsid w:val="00E53FD1"/>
    <w:rsid w:val="00E610B2"/>
    <w:rsid w:val="00E63A40"/>
    <w:rsid w:val="00E71FEA"/>
    <w:rsid w:val="00E84B8B"/>
    <w:rsid w:val="00EF3B49"/>
    <w:rsid w:val="00F05A4A"/>
    <w:rsid w:val="00F236DA"/>
    <w:rsid w:val="00F5194C"/>
    <w:rsid w:val="00F927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610B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14B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14B69"/>
  </w:style>
  <w:style w:type="paragraph" w:styleId="Stopka">
    <w:name w:val="footer"/>
    <w:basedOn w:val="Normalny"/>
    <w:link w:val="StopkaZnak"/>
    <w:uiPriority w:val="99"/>
    <w:unhideWhenUsed/>
    <w:rsid w:val="00E14B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14B69"/>
  </w:style>
  <w:style w:type="table" w:styleId="Tabela-Siatka">
    <w:name w:val="Table Grid"/>
    <w:basedOn w:val="Standardowy"/>
    <w:uiPriority w:val="59"/>
    <w:rsid w:val="00E14B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F9271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519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5194C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0A1E78"/>
    <w:pPr>
      <w:spacing w:after="0" w:line="240" w:lineRule="auto"/>
    </w:pPr>
    <w:rPr>
      <w:rFonts w:asciiTheme="minorHAnsi" w:hAnsiTheme="minorHAnsi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430</Words>
  <Characters>2583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Operator</dc:creator>
  <cp:keywords/>
  <dc:description/>
  <cp:lastModifiedBy>pedagog</cp:lastModifiedBy>
  <cp:revision>11</cp:revision>
  <cp:lastPrinted>2017-10-13T10:46:00Z</cp:lastPrinted>
  <dcterms:created xsi:type="dcterms:W3CDTF">2017-12-11T09:30:00Z</dcterms:created>
  <dcterms:modified xsi:type="dcterms:W3CDTF">2018-01-10T16:31:00Z</dcterms:modified>
</cp:coreProperties>
</file>