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A1E78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 xml:space="preserve">Odpowiadając na zapytanie ofertowe dotyczące:  </w:t>
      </w:r>
    </w:p>
    <w:p w:rsidR="000A1E78" w:rsidRPr="00395356" w:rsidRDefault="000A1E78" w:rsidP="000A1E78">
      <w:pPr>
        <w:tabs>
          <w:tab w:val="left" w:pos="360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</w:p>
    <w:p w:rsidR="00395356" w:rsidRPr="000A1E78" w:rsidRDefault="000A1E78" w:rsidP="00241F6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CC301A">
        <w:rPr>
          <w:rFonts w:ascii="Times New Roman" w:hAnsi="Times New Roman" w:cs="Times New Roman"/>
          <w:sz w:val="24"/>
          <w:szCs w:val="24"/>
        </w:rPr>
        <w:t>fizyki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="00180060"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pt. </w:t>
      </w:r>
      <w:r w:rsidR="00395356"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</w:t>
      </w:r>
      <w:r w:rsidR="00180060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wa Zachodniopomorskiego na lata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>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>Oferuję cenę za wykonanie usługi:</w:t>
      </w:r>
    </w:p>
    <w:tbl>
      <w:tblPr>
        <w:tblStyle w:val="Tabela-Siatka"/>
        <w:tblW w:w="9308" w:type="dxa"/>
        <w:tblInd w:w="-5" w:type="dxa"/>
        <w:tblLayout w:type="fixed"/>
        <w:tblLook w:val="04A0"/>
      </w:tblPr>
      <w:tblGrid>
        <w:gridCol w:w="567"/>
        <w:gridCol w:w="3374"/>
        <w:gridCol w:w="1304"/>
        <w:gridCol w:w="1843"/>
        <w:gridCol w:w="2220"/>
      </w:tblGrid>
      <w:tr w:rsidR="000A1E78" w:rsidRPr="00646ADE" w:rsidTr="00D66620">
        <w:trPr>
          <w:trHeight w:val="516"/>
        </w:trPr>
        <w:tc>
          <w:tcPr>
            <w:tcW w:w="567" w:type="dxa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6620">
              <w:rPr>
                <w:rFonts w:ascii="Times New Roman" w:hAnsi="Times New Roman" w:cs="Times New Roman"/>
                <w:b/>
                <w:szCs w:val="24"/>
              </w:rPr>
              <w:t>Lp.</w:t>
            </w:r>
          </w:p>
        </w:tc>
        <w:tc>
          <w:tcPr>
            <w:tcW w:w="3374" w:type="dxa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Nazwa i opis produktu</w:t>
            </w:r>
          </w:p>
        </w:tc>
        <w:tc>
          <w:tcPr>
            <w:tcW w:w="1304" w:type="dxa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Ilość.</w:t>
            </w:r>
          </w:p>
        </w:tc>
        <w:tc>
          <w:tcPr>
            <w:tcW w:w="1843" w:type="dxa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Cena za szt./komplet/zestaw</w:t>
            </w:r>
          </w:p>
        </w:tc>
        <w:tc>
          <w:tcPr>
            <w:tcW w:w="2220" w:type="dxa"/>
          </w:tcPr>
          <w:p w:rsid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Łączna wartość</w:t>
            </w:r>
          </w:p>
          <w:p w:rsidR="0082027C" w:rsidRPr="000A1E78" w:rsidRDefault="0082027C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brutto</w:t>
            </w:r>
            <w:bookmarkStart w:id="0" w:name="_GoBack"/>
            <w:bookmarkEnd w:id="0"/>
          </w:p>
        </w:tc>
      </w:tr>
      <w:tr w:rsidR="000A1E78" w:rsidRPr="00646ADE" w:rsidTr="00D66620">
        <w:tc>
          <w:tcPr>
            <w:tcW w:w="567" w:type="dxa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74" w:type="dxa"/>
          </w:tcPr>
          <w:p w:rsidR="00CC301A" w:rsidRPr="00C4391E" w:rsidRDefault="00CC301A" w:rsidP="00CC301A">
            <w:pPr>
              <w:rPr>
                <w:rFonts w:cs="Times New Roman"/>
                <w:szCs w:val="24"/>
              </w:rPr>
            </w:pPr>
            <w:r w:rsidRPr="00247E3C">
              <w:rPr>
                <w:rFonts w:cs="Times New Roman"/>
                <w:b/>
                <w:szCs w:val="24"/>
              </w:rPr>
              <w:t>Demonstracyjny zestaw do doświadczeń z fizyki</w:t>
            </w:r>
            <w:r>
              <w:rPr>
                <w:rFonts w:cs="Times New Roman"/>
                <w:b/>
                <w:szCs w:val="24"/>
              </w:rPr>
              <w:t xml:space="preserve">. </w:t>
            </w:r>
            <w:r>
              <w:rPr>
                <w:rFonts w:cs="Times New Roman"/>
                <w:szCs w:val="24"/>
              </w:rPr>
              <w:t>Z</w:t>
            </w:r>
            <w:r w:rsidRPr="00C4391E">
              <w:rPr>
                <w:rFonts w:cs="Times New Roman"/>
                <w:szCs w:val="24"/>
              </w:rPr>
              <w:t>estaw do nauczania fizyki w postaci ponad 170 elementów dostarczanych w 2 t</w:t>
            </w:r>
            <w:r>
              <w:rPr>
                <w:rFonts w:cs="Times New Roman"/>
                <w:szCs w:val="24"/>
              </w:rPr>
              <w:t>rwałych, estetycznych walizkach z instrukcją</w:t>
            </w:r>
            <w:r w:rsidRPr="00C4391E">
              <w:rPr>
                <w:rFonts w:cs="Times New Roman"/>
                <w:szCs w:val="24"/>
              </w:rPr>
              <w:t xml:space="preserve"> zawiera opis blisko doświadczeń z zakresu: mechaniki</w:t>
            </w:r>
            <w:r>
              <w:rPr>
                <w:rFonts w:cs="Times New Roman"/>
                <w:szCs w:val="24"/>
              </w:rPr>
              <w:t xml:space="preserve">, </w:t>
            </w:r>
            <w:r w:rsidRPr="00C4391E">
              <w:rPr>
                <w:rFonts w:cs="Times New Roman"/>
                <w:szCs w:val="24"/>
              </w:rPr>
              <w:t>ciepła</w:t>
            </w:r>
            <w:r>
              <w:rPr>
                <w:rFonts w:cs="Times New Roman"/>
                <w:szCs w:val="24"/>
              </w:rPr>
              <w:t xml:space="preserve">, </w:t>
            </w:r>
            <w:r w:rsidRPr="00C4391E">
              <w:rPr>
                <w:rFonts w:cs="Times New Roman"/>
                <w:szCs w:val="24"/>
              </w:rPr>
              <w:t>optyki</w:t>
            </w:r>
            <w:r>
              <w:rPr>
                <w:rFonts w:cs="Times New Roman"/>
                <w:szCs w:val="24"/>
              </w:rPr>
              <w:t xml:space="preserve">, </w:t>
            </w:r>
            <w:r w:rsidRPr="00C4391E">
              <w:rPr>
                <w:rFonts w:cs="Times New Roman"/>
                <w:szCs w:val="24"/>
              </w:rPr>
              <w:t xml:space="preserve">elektryczności. </w:t>
            </w:r>
          </w:p>
          <w:p w:rsidR="000A1E78" w:rsidRPr="00646ADE" w:rsidRDefault="00CC301A" w:rsidP="00CC301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F86BBF">
              <w:rPr>
                <w:rFonts w:ascii="Times New Roman" w:hAnsi="Times New Roman" w:cs="Times New Roman"/>
                <w:sz w:val="24"/>
                <w:szCs w:val="24"/>
              </w:rPr>
              <w:t>Zestaw powinien zawierać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elementy do wykonywania takich doświadczeń jak: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omiar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 xml:space="preserve"> długości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omiar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 xml:space="preserve"> objętości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siły i ich badanie, o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ddziaływanie sił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s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 xml:space="preserve">iły tarcia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maszyny proste, r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 xml:space="preserve">uch 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jednostajny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r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uch przyspieszony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energi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potencjalna sprężystości, badanie zderzeń, hydrostatyka, z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asada pompy ssącej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n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apięcie powierzchniowe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miana objętości gazów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c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iśnienie i objętość gazów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n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adciśnienie i podciśnienie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m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odel termometru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rzepływ ciepła (konwekcja)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,o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braz w zwierciadle płaskim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r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ozchodzenie światła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owstawanie cienia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dbicie w zwierciadle płaskim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ałamanie światła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s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oczewka skupiająca obustronnie wypukła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elektrostatyka, ogniwo galwaniczne, w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ydzielanie ciepła podczas przepływu prądu elektrycznego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elektromagnes, obwody elektryczne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 xml:space="preserve"> z wyłącznikiem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omiar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 natężenia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 xml:space="preserve"> prądu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omiar napięcia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rawo Ohma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,p</w:t>
            </w:r>
            <w:r w:rsidR="00D66620">
              <w:rPr>
                <w:rFonts w:ascii="Times New Roman" w:hAnsi="Times New Roman" w:cs="Times New Roman"/>
                <w:sz w:val="24"/>
                <w:szCs w:val="24"/>
              </w:rPr>
              <w:t xml:space="preserve">omiar prądu i napięć w obwodzie 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szeregowym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,m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ierzenie prądów i napięcia w obwodzie równoległym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omiar temperatury podczas przepływu prądu elektrycznego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ole magnetyczne przewodnika z prądem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ole magnetyczne wokół przewodu z prądem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ole magnetyczne cewki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asada działania silnika elektrycznego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s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iły w polu magnetycznym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,r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uch cewki w polu magnetycznym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i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ndukcja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t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ransformator</w:t>
            </w:r>
          </w:p>
        </w:tc>
        <w:tc>
          <w:tcPr>
            <w:tcW w:w="1304" w:type="dxa"/>
          </w:tcPr>
          <w:p w:rsidR="000A1E78" w:rsidRPr="00646ADE" w:rsidRDefault="00CC301A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sztuka</w:t>
            </w:r>
          </w:p>
        </w:tc>
        <w:tc>
          <w:tcPr>
            <w:tcW w:w="1843" w:type="dxa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E78" w:rsidRPr="00646ADE" w:rsidTr="00D66620">
        <w:tc>
          <w:tcPr>
            <w:tcW w:w="567" w:type="dxa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374" w:type="dxa"/>
          </w:tcPr>
          <w:p w:rsidR="000A1E78" w:rsidRPr="00646ADE" w:rsidRDefault="00CC301A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247E3C">
              <w:rPr>
                <w:rFonts w:ascii="Times New Roman" w:hAnsi="Times New Roman"/>
                <w:b/>
                <w:sz w:val="24"/>
                <w:szCs w:val="24"/>
              </w:rPr>
              <w:t>Fizyka fundamentalna zestaw walizkowy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7326E6">
              <w:rPr>
                <w:rFonts w:ascii="Times New Roman" w:hAnsi="Times New Roman"/>
                <w:sz w:val="24"/>
                <w:szCs w:val="24"/>
              </w:rPr>
              <w:t xml:space="preserve">Zestaw powinien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umożliwić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 xml:space="preserve">przeprowadzenie 96 doświadczeń z: mechaniki płynów mechaniki ciał stałych gazów ciepła dźwięku optyki magnetyzmu elektryczności. </w:t>
            </w:r>
          </w:p>
        </w:tc>
        <w:tc>
          <w:tcPr>
            <w:tcW w:w="1304" w:type="dxa"/>
          </w:tcPr>
          <w:p w:rsidR="000A1E78" w:rsidRPr="00646ADE" w:rsidRDefault="00CC301A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sztuki</w:t>
            </w:r>
          </w:p>
        </w:tc>
        <w:tc>
          <w:tcPr>
            <w:tcW w:w="1843" w:type="dxa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E78" w:rsidRPr="00646ADE" w:rsidTr="00D66620">
        <w:tc>
          <w:tcPr>
            <w:tcW w:w="567" w:type="dxa"/>
          </w:tcPr>
          <w:p w:rsidR="000A1E78" w:rsidRPr="00646ADE" w:rsidRDefault="00381D27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1E78" w:rsidRPr="00646A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74" w:type="dxa"/>
          </w:tcPr>
          <w:p w:rsidR="000A1E78" w:rsidRPr="00646ADE" w:rsidRDefault="00CC301A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247E3C">
              <w:rPr>
                <w:rFonts w:ascii="Times New Roman" w:hAnsi="Times New Roman"/>
                <w:b/>
                <w:sz w:val="24"/>
                <w:szCs w:val="24"/>
              </w:rPr>
              <w:t xml:space="preserve">Sonda Mechanika, termodynamika i zjawiska </w:t>
            </w:r>
            <w:r w:rsidRPr="00247E3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optyczne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1B45D7">
              <w:rPr>
                <w:rFonts w:ascii="Times New Roman" w:hAnsi="Times New Roman"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estaw powinien składać się z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>autonomicznego rejestratora danych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czujników mierzących: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>temperaturę (-30 ; +120 st.)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>wilgotność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>ciśnienie (różnicowy)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>natężenie dźwięku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>natężenie światła widzialnego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>trójprzycisk – pilot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 xml:space="preserve">oprogramowanie do wizualizacji ćwiczenia </w:t>
            </w:r>
          </w:p>
        </w:tc>
        <w:tc>
          <w:tcPr>
            <w:tcW w:w="1304" w:type="dxa"/>
          </w:tcPr>
          <w:p w:rsidR="000A1E78" w:rsidRPr="000A1E78" w:rsidRDefault="00D66620" w:rsidP="00CC301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CC301A" w:rsidRPr="00CC301A">
              <w:rPr>
                <w:rFonts w:ascii="Times New Roman" w:hAnsi="Times New Roman" w:cs="Times New Roman"/>
                <w:sz w:val="24"/>
                <w:szCs w:val="24"/>
              </w:rPr>
              <w:t xml:space="preserve"> sztuk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843" w:type="dxa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E78" w:rsidRPr="00646ADE" w:rsidTr="00D66620">
        <w:tc>
          <w:tcPr>
            <w:tcW w:w="567" w:type="dxa"/>
          </w:tcPr>
          <w:p w:rsidR="000A1E78" w:rsidRPr="00646ADE" w:rsidRDefault="00381D27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0A1E78" w:rsidRPr="00646A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74" w:type="dxa"/>
          </w:tcPr>
          <w:p w:rsidR="000A1E78" w:rsidRPr="00646ADE" w:rsidRDefault="00BE610C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82027C" w:rsidRPr="00373448">
                <w:rPr>
                  <w:rStyle w:val="Hipercze"/>
                  <w:rFonts w:ascii="Times New Roman" w:hAnsi="Times New Roman"/>
                  <w:b/>
                  <w:color w:val="000000" w:themeColor="text1"/>
                  <w:sz w:val="24"/>
                  <w:szCs w:val="24"/>
                  <w:u w:val="none"/>
                </w:rPr>
                <w:t>EduROM Szkoła ponadgimnazjalna Wszystkie Przedmioty 10 użytkowników</w:t>
              </w:r>
            </w:hyperlink>
            <w:r w:rsidR="0082027C" w:rsidRPr="00373448">
              <w:rPr>
                <w:b/>
                <w:color w:val="000000" w:themeColor="text1"/>
              </w:rPr>
              <w:t>.</w:t>
            </w:r>
            <w:r w:rsidR="0082027C" w:rsidRPr="008322BA">
              <w:rPr>
                <w:rFonts w:ascii="Times New Roman" w:hAnsi="Times New Roman"/>
                <w:sz w:val="24"/>
                <w:szCs w:val="24"/>
              </w:rPr>
              <w:t>Obejmuje pięć aplikacji przeznaczonych do nauki matematyki, fizyki z astronomią, chemii, biologii oraz przedsiębiorczości na poziomie szkoły ponadgimnazjalnej</w:t>
            </w:r>
          </w:p>
        </w:tc>
        <w:tc>
          <w:tcPr>
            <w:tcW w:w="1304" w:type="dxa"/>
          </w:tcPr>
          <w:p w:rsidR="000A1E78" w:rsidRPr="00646ADE" w:rsidRDefault="0082027C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zestaw</w:t>
            </w:r>
          </w:p>
        </w:tc>
        <w:tc>
          <w:tcPr>
            <w:tcW w:w="1843" w:type="dxa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1E78" w:rsidRDefault="000A1E78" w:rsidP="000A1E78">
      <w:pPr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</w:p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b/>
          <w:szCs w:val="24"/>
          <w:lang w:eastAsia="zh-CN"/>
        </w:rPr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395356" w:rsidRPr="00395356" w:rsidRDefault="00395356" w:rsidP="00395356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395356" w:rsidRPr="00395356" w:rsidRDefault="00395356" w:rsidP="00395356">
      <w:pPr>
        <w:suppressAutoHyphens/>
        <w:autoSpaceDE w:val="0"/>
        <w:spacing w:line="256" w:lineRule="auto"/>
        <w:rPr>
          <w:rFonts w:eastAsia="Calibri" w:cs="Times New Roman"/>
          <w:b/>
          <w:bCs/>
          <w:szCs w:val="24"/>
          <w:lang w:eastAsia="zh-CN"/>
        </w:rPr>
      </w:pPr>
    </w:p>
    <w:p w:rsidR="002B17C1" w:rsidRDefault="002B17C1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A67A98" w:rsidRDefault="00A67A98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p w:rsidR="00395356" w:rsidRPr="00395356" w:rsidRDefault="00395356" w:rsidP="00395356">
      <w:pPr>
        <w:keepNext/>
        <w:suppressAutoHyphens/>
        <w:spacing w:after="0" w:line="240" w:lineRule="auto"/>
        <w:ind w:left="722"/>
        <w:outlineLvl w:val="0"/>
        <w:rPr>
          <w:rFonts w:eastAsia="Times New Roman" w:cs="Times New Roman"/>
          <w:b/>
          <w:szCs w:val="24"/>
          <w:lang w:eastAsia="zh-CN"/>
        </w:rPr>
      </w:pPr>
    </w:p>
    <w:p w:rsidR="00395356" w:rsidRPr="00395356" w:rsidRDefault="00395356" w:rsidP="00395356">
      <w:pPr>
        <w:suppressAutoHyphens/>
        <w:spacing w:line="256" w:lineRule="auto"/>
        <w:rPr>
          <w:rFonts w:ascii="Calibri" w:eastAsia="Calibri" w:hAnsi="Calibri" w:cs="Times New Roman"/>
          <w:sz w:val="22"/>
          <w:lang w:eastAsia="zh-CN"/>
        </w:rPr>
      </w:pPr>
    </w:p>
    <w:p w:rsidR="00395356" w:rsidRPr="00395356" w:rsidRDefault="00395356" w:rsidP="00395356">
      <w:pPr>
        <w:spacing w:after="200" w:line="276" w:lineRule="auto"/>
        <w:rPr>
          <w:rFonts w:eastAsia="Calibri" w:cs="Times New Roman"/>
        </w:rPr>
      </w:pPr>
    </w:p>
    <w:p w:rsidR="00F05A4A" w:rsidRPr="00395356" w:rsidRDefault="00F05A4A" w:rsidP="00395356"/>
    <w:sectPr w:rsidR="00F05A4A" w:rsidRPr="00395356" w:rsidSect="005E51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FA7" w:rsidRDefault="00582FA7" w:rsidP="00E14B69">
      <w:pPr>
        <w:spacing w:after="0" w:line="240" w:lineRule="auto"/>
      </w:pPr>
      <w:r>
        <w:separator/>
      </w:r>
    </w:p>
  </w:endnote>
  <w:endnote w:type="continuationSeparator" w:id="1">
    <w:p w:rsidR="00582FA7" w:rsidRDefault="00582FA7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FA7" w:rsidRDefault="00582FA7" w:rsidP="00E14B69">
      <w:pPr>
        <w:spacing w:after="0" w:line="240" w:lineRule="auto"/>
      </w:pPr>
      <w:r>
        <w:separator/>
      </w:r>
    </w:p>
  </w:footnote>
  <w:footnote w:type="continuationSeparator" w:id="1">
    <w:p w:rsidR="00582FA7" w:rsidRDefault="00582FA7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282"/>
      <w:gridCol w:w="1654"/>
      <w:gridCol w:w="2166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1"/>
  </w:num>
  <w:num w:numId="10">
    <w:abstractNumId w:val="3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1CED"/>
    <w:rsid w:val="00013FBB"/>
    <w:rsid w:val="000610A7"/>
    <w:rsid w:val="000A1E78"/>
    <w:rsid w:val="000E5C9A"/>
    <w:rsid w:val="00180060"/>
    <w:rsid w:val="00241F64"/>
    <w:rsid w:val="002B17C1"/>
    <w:rsid w:val="00381D27"/>
    <w:rsid w:val="00395356"/>
    <w:rsid w:val="003C78D5"/>
    <w:rsid w:val="00582FA7"/>
    <w:rsid w:val="005858B5"/>
    <w:rsid w:val="005E51F8"/>
    <w:rsid w:val="006016B5"/>
    <w:rsid w:val="00616AC4"/>
    <w:rsid w:val="0082027C"/>
    <w:rsid w:val="008B6421"/>
    <w:rsid w:val="008C1CED"/>
    <w:rsid w:val="00984BB8"/>
    <w:rsid w:val="009C0EF6"/>
    <w:rsid w:val="00A1173F"/>
    <w:rsid w:val="00A44AEB"/>
    <w:rsid w:val="00A67A98"/>
    <w:rsid w:val="00AE12F8"/>
    <w:rsid w:val="00B65A71"/>
    <w:rsid w:val="00BA64B6"/>
    <w:rsid w:val="00BE610C"/>
    <w:rsid w:val="00CC301A"/>
    <w:rsid w:val="00D66620"/>
    <w:rsid w:val="00E14B69"/>
    <w:rsid w:val="00E53FD1"/>
    <w:rsid w:val="00E71FEA"/>
    <w:rsid w:val="00F05A4A"/>
    <w:rsid w:val="00F236DA"/>
    <w:rsid w:val="00F5194C"/>
    <w:rsid w:val="00F82611"/>
    <w:rsid w:val="00F927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51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  <w:style w:type="character" w:styleId="Hipercze">
    <w:name w:val="Hyperlink"/>
    <w:basedOn w:val="Domylnaczcionkaakapitu"/>
    <w:uiPriority w:val="99"/>
    <w:unhideWhenUsed/>
    <w:rsid w:val="0082027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erikon.pl/1065,edurom-szkola-ponadgimnazjalna-wszystkie-przedmioty-10-uzytkownikow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534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11</cp:revision>
  <cp:lastPrinted>2018-01-10T11:13:00Z</cp:lastPrinted>
  <dcterms:created xsi:type="dcterms:W3CDTF">2017-12-11T09:30:00Z</dcterms:created>
  <dcterms:modified xsi:type="dcterms:W3CDTF">2018-01-10T11:14:00Z</dcterms:modified>
</cp:coreProperties>
</file>