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887663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887663" w:rsidRDefault="00887663" w:rsidP="00887663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3F7A1D" w:rsidRPr="00420D33" w:rsidTr="003F7A1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3F7A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</w:tr>
      <w:tr w:rsidR="003F7A1D" w:rsidRPr="00420D33" w:rsidTr="003F7A1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4C26DD" w:rsidP="00C2296D">
            <w:pPr>
              <w:spacing w:after="0" w:line="240" w:lineRule="auto"/>
              <w:rPr>
                <w:rFonts w:cs="Arial"/>
                <w:bCs/>
              </w:rPr>
            </w:pPr>
            <w:r w:rsidRPr="00DA4005">
              <w:t>Waga laboratoryjna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="003F7A1D" w:rsidRPr="00420D33">
              <w:rPr>
                <w:rFonts w:cs="Arial"/>
              </w:rPr>
              <w:t>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4C26DD" w:rsidP="00C2296D">
            <w:pPr>
              <w:spacing w:after="0" w:line="240" w:lineRule="auto"/>
              <w:jc w:val="center"/>
            </w:pPr>
            <w:r>
              <w:t>1</w:t>
            </w:r>
            <w:r w:rsidR="003F7A1D" w:rsidRPr="00420D33"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Default="004C26DD" w:rsidP="00B775E2">
            <w:pPr>
              <w:spacing w:after="0" w:line="240" w:lineRule="auto"/>
              <w:jc w:val="center"/>
              <w:rPr>
                <w:bCs/>
              </w:rPr>
            </w:pPr>
            <w:r w:rsidRPr="00420D33">
              <w:t xml:space="preserve">precyzyjna, elektroniczna, z funkcją tarowania, zasilana bateryjnie i sieciowo (dołączony zasilacz sieciowy),  z funkcją automatycznego wyłączania po 3- 5 minutach (oszczędzanie baterii), średnica płyty ważącej 140 - 150 mm. Wymiary wagi: 170 x 240 x 39 mm. Ciężar wagi: ok. 0,5 - 0,6 kg.  </w:t>
            </w:r>
            <w:r w:rsidRPr="00420D33">
              <w:rPr>
                <w:u w:val="single"/>
              </w:rPr>
              <w:t>Parametry: 0,1 g / max. 500 g.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4C26D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t>Taca do preparowania okazów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B775E2" w:rsidP="00C2296D">
            <w:pPr>
              <w:spacing w:after="0" w:line="240" w:lineRule="auto"/>
              <w:jc w:val="center"/>
            </w:pPr>
            <w:r>
              <w:t>6</w:t>
            </w:r>
            <w:r w:rsidR="003F7A1D">
              <w:t xml:space="preserve">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B775E2" w:rsidRDefault="004C26DD" w:rsidP="00B775E2">
            <w:pPr>
              <w:spacing w:after="0" w:line="240" w:lineRule="auto"/>
            </w:pPr>
            <w:r w:rsidRPr="00420D33">
              <w:t>wykonana ze stali nierdzewnej pokryta woskiem, służąca do mocowania okazów, rozpinania i przypinania odkrywanych warstw oraz nacinania i przecinania badanych okazów. Wymiary: 32 x 22 x 4 (H) cm.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4C26D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t>Zestaw preparacyjny w etui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="003F7A1D" w:rsidRPr="00420D33">
              <w:rPr>
                <w:rFonts w:cs="Arial"/>
              </w:rPr>
              <w:t>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5E2" w:rsidRPr="00420D33" w:rsidRDefault="004C26DD" w:rsidP="00B775E2">
            <w:pPr>
              <w:spacing w:after="0" w:line="240" w:lineRule="auto"/>
              <w:jc w:val="center"/>
            </w:pPr>
            <w:r>
              <w:t>6</w:t>
            </w:r>
            <w:r w:rsidR="00B775E2" w:rsidRPr="00420D33">
              <w:t xml:space="preserve"> szt.</w:t>
            </w:r>
          </w:p>
          <w:p w:rsidR="003F7A1D" w:rsidRPr="00420D33" w:rsidRDefault="003F7A1D" w:rsidP="00B775E2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4C26DD" w:rsidP="00B775E2">
            <w:pPr>
              <w:spacing w:after="0" w:line="240" w:lineRule="auto"/>
              <w:jc w:val="center"/>
              <w:rPr>
                <w:bCs/>
              </w:rPr>
            </w:pPr>
            <w:r w:rsidRPr="00420D33">
              <w:t>zawierający : nożyce (2 szt.), skalpel (2 rodzaje), pęsetę (2 rodzaje), igłę prostą i zakrzywioną.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</w:pPr>
            <w:r w:rsidRPr="00420D33">
              <w:t>Szczypce laboratoryjne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C26DD" w:rsidP="00B775E2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C26DD" w:rsidP="00B775E2">
            <w:pPr>
              <w:spacing w:after="0" w:line="240" w:lineRule="auto"/>
              <w:jc w:val="center"/>
            </w:pPr>
            <w:r w:rsidRPr="00420D33">
              <w:t>uniwersalne, metalowe o długości 15-20cm.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</w:pPr>
            <w:r w:rsidRPr="00420D33">
              <w:t>Igły preparacyjne proste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C26DD" w:rsidP="00B775E2">
            <w:pPr>
              <w:spacing w:after="0" w:line="240" w:lineRule="auto"/>
              <w:jc w:val="center"/>
            </w:pPr>
            <w:r>
              <w:t>12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C26DD" w:rsidP="00B775E2">
            <w:pPr>
              <w:spacing w:after="0" w:line="240" w:lineRule="auto"/>
              <w:jc w:val="center"/>
            </w:pPr>
            <w:r w:rsidRPr="00420D33">
              <w:t>ze stali nierdzewnej z metalowym uchwytem o długości  całkowitej: 15 - 16 cm.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</w:pPr>
            <w:r w:rsidRPr="00420D33">
              <w:t>Pipety Pasteura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C26DD" w:rsidP="00B775E2">
            <w:pPr>
              <w:spacing w:after="0" w:line="240" w:lineRule="auto"/>
              <w:jc w:val="center"/>
            </w:pPr>
            <w:r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C26DD" w:rsidP="00B775E2">
            <w:pPr>
              <w:spacing w:after="0" w:line="240" w:lineRule="auto"/>
              <w:jc w:val="center"/>
            </w:pPr>
            <w:r w:rsidRPr="006C62EF">
              <w:t>Pipety Pasteura</w:t>
            </w:r>
            <w:r w:rsidRPr="00420D33">
              <w:t xml:space="preserve"> o pojemności 3ml.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</w:pPr>
            <w:r w:rsidRPr="00420D33">
              <w:t>Szalki Petriego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C26DD" w:rsidP="00B775E2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C26DD" w:rsidP="00B775E2">
            <w:pPr>
              <w:spacing w:after="0" w:line="240" w:lineRule="auto"/>
              <w:jc w:val="center"/>
            </w:pPr>
            <w:r w:rsidRPr="00420D33">
              <w:t>o średnicy 100 mm, dwuczęściowe, ze szkła borokrzemianowego.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721523" w:rsidP="00C2296D">
            <w:pPr>
              <w:spacing w:after="0" w:line="240" w:lineRule="auto"/>
            </w:pPr>
            <w:r w:rsidRPr="00420D33">
              <w:t>Tace typu kuweta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721523" w:rsidP="00B775E2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721523" w:rsidP="00B775E2">
            <w:pPr>
              <w:spacing w:after="0" w:line="240" w:lineRule="auto"/>
              <w:jc w:val="center"/>
            </w:pPr>
            <w:r w:rsidRPr="00420D33">
              <w:t>wielofunkcyjna, wykonana z polipropylenu o gładkim</w:t>
            </w:r>
            <w:r>
              <w:t xml:space="preserve"> dnie, możliwa do sterylizacji, w</w:t>
            </w:r>
            <w:r w:rsidRPr="00420D33">
              <w:t>ymiary: 37 x 30 x 7,5 (H) cm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721523" w:rsidP="00C2296D">
            <w:pPr>
              <w:spacing w:after="0" w:line="240" w:lineRule="auto"/>
            </w:pPr>
            <w:r w:rsidRPr="00420D33">
              <w:t>Szczotka do mycia probówek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721523" w:rsidP="00B775E2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721523" w:rsidP="00B775E2">
            <w:pPr>
              <w:spacing w:after="0" w:line="240" w:lineRule="auto"/>
              <w:jc w:val="center"/>
            </w:pPr>
            <w:r w:rsidRPr="00420D33">
              <w:t>długość ok. 20 cm, średnica włosia czyszczącego 1,5cm.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107" w:rsidRDefault="00412107" w:rsidP="00412107">
            <w:pPr>
              <w:spacing w:after="0" w:line="240" w:lineRule="auto"/>
              <w:jc w:val="center"/>
            </w:pPr>
            <w:r w:rsidRPr="00420D33">
              <w:t xml:space="preserve">Palnik spirytusowy </w:t>
            </w:r>
          </w:p>
          <w:p w:rsidR="004C26DD" w:rsidRPr="00420D33" w:rsidRDefault="00412107" w:rsidP="00412107">
            <w:pPr>
              <w:spacing w:after="0" w:line="240" w:lineRule="auto"/>
            </w:pPr>
            <w:r w:rsidRPr="00420D33">
              <w:t>z knotem i trójnogiem.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>
              <w:t>z</w:t>
            </w:r>
            <w:r w:rsidRPr="00420D33">
              <w:t>estaw  zawierający: palnik alkoholowy o pojemności 150 ml, szklany, z knotem,  dopasowany  stojak z siatką.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</w:pPr>
            <w:r w:rsidRPr="00420D33">
              <w:t>Sączki laboratoryjne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t>Opak.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 w:rsidRPr="00420D33">
              <w:t>o średnicy 150 mm (po 100 sztuk w opakowaniu).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</w:pPr>
            <w:r w:rsidRPr="00420D33">
              <w:t>Lejek szklany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>
              <w:t>l</w:t>
            </w:r>
            <w:r w:rsidRPr="006C62EF">
              <w:t>ejek szklany</w:t>
            </w:r>
            <w:r w:rsidRPr="00420D33">
              <w:t xml:space="preserve"> z PP fi 100.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</w:pPr>
            <w:r w:rsidRPr="00420D33">
              <w:t>Pęsety metalowe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 w:rsidRPr="00420D33">
              <w:t>wykonana ze stali nierdzewnej, o długości ok. 20 cm, prosta, zwężająca się na końcach.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</w:pPr>
            <w:r w:rsidRPr="00420D33">
              <w:t>Moździerz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C26D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 w:rsidRPr="00420D33">
              <w:t>szorstki z tłuczkiem i wylewem o pojemności 150ml.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</w:pPr>
            <w:r w:rsidRPr="00420D33">
              <w:t>Szkiełka zegarkowe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 w:rsidRPr="00420D33">
              <w:t>(3szt w zestawie) o średnicy 75mm.</w:t>
            </w:r>
          </w:p>
        </w:tc>
      </w:tr>
      <w:tr w:rsidR="004C26D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Default="004C26D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16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</w:pPr>
            <w:r w:rsidRPr="00420D33">
              <w:t>Bibuła laboratoryjna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6DD" w:rsidRPr="00420D33" w:rsidRDefault="00412107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Opak.</w:t>
            </w:r>
            <w:r w:rsidR="004C26DD"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Default="00412107" w:rsidP="00B775E2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6DD" w:rsidRPr="00420D33" w:rsidRDefault="00412107" w:rsidP="00B775E2">
            <w:pPr>
              <w:spacing w:after="0" w:line="240" w:lineRule="auto"/>
              <w:jc w:val="center"/>
            </w:pPr>
            <w:r w:rsidRPr="00420D33">
              <w:t>bibuła jakościowa średnia 100 arkuszy w komplecie, gramatura, co najmniej 65g/m2, wymiary kart bibuły 450 x 560mm</w:t>
            </w:r>
            <w:bookmarkStart w:id="0" w:name="_GoBack"/>
            <w:bookmarkEnd w:id="0"/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wopisie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887663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 w:rsidR="00887663">
        <w:rPr>
          <w:color w:val="auto"/>
        </w:rPr>
        <w:t xml:space="preserve">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39B" w:rsidRDefault="004A039B" w:rsidP="0045393C">
      <w:pPr>
        <w:spacing w:after="0" w:line="240" w:lineRule="auto"/>
      </w:pPr>
      <w:r>
        <w:separator/>
      </w:r>
    </w:p>
  </w:endnote>
  <w:endnote w:type="continuationSeparator" w:id="1">
    <w:p w:rsidR="004A039B" w:rsidRDefault="004A039B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39B" w:rsidRDefault="004A039B" w:rsidP="0045393C">
      <w:pPr>
        <w:spacing w:after="0" w:line="240" w:lineRule="auto"/>
      </w:pPr>
      <w:r>
        <w:separator/>
      </w:r>
    </w:p>
  </w:footnote>
  <w:footnote w:type="continuationSeparator" w:id="1">
    <w:p w:rsidR="004A039B" w:rsidRDefault="004A039B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92B88"/>
    <w:rsid w:val="00253B6B"/>
    <w:rsid w:val="0025529C"/>
    <w:rsid w:val="00276BFA"/>
    <w:rsid w:val="003158B7"/>
    <w:rsid w:val="003367DC"/>
    <w:rsid w:val="0035448F"/>
    <w:rsid w:val="003F7A1D"/>
    <w:rsid w:val="00412107"/>
    <w:rsid w:val="00426698"/>
    <w:rsid w:val="0045393C"/>
    <w:rsid w:val="004A039B"/>
    <w:rsid w:val="004C26DD"/>
    <w:rsid w:val="00521644"/>
    <w:rsid w:val="005F75C4"/>
    <w:rsid w:val="00617A14"/>
    <w:rsid w:val="00646ADE"/>
    <w:rsid w:val="006E627A"/>
    <w:rsid w:val="00721523"/>
    <w:rsid w:val="00732BD8"/>
    <w:rsid w:val="00776784"/>
    <w:rsid w:val="007A1C82"/>
    <w:rsid w:val="008256BA"/>
    <w:rsid w:val="00873ECC"/>
    <w:rsid w:val="008763FD"/>
    <w:rsid w:val="008861E0"/>
    <w:rsid w:val="00887663"/>
    <w:rsid w:val="008A2A77"/>
    <w:rsid w:val="008D70B8"/>
    <w:rsid w:val="008E055B"/>
    <w:rsid w:val="009560B7"/>
    <w:rsid w:val="009E545F"/>
    <w:rsid w:val="00A265B4"/>
    <w:rsid w:val="00A67657"/>
    <w:rsid w:val="00A85E75"/>
    <w:rsid w:val="00AA7D33"/>
    <w:rsid w:val="00B744D8"/>
    <w:rsid w:val="00B775E2"/>
    <w:rsid w:val="00B80BBA"/>
    <w:rsid w:val="00CA3C59"/>
    <w:rsid w:val="00CC4844"/>
    <w:rsid w:val="00CD061A"/>
    <w:rsid w:val="00CF69AE"/>
    <w:rsid w:val="00D454BF"/>
    <w:rsid w:val="00D76CCB"/>
    <w:rsid w:val="00D819CE"/>
    <w:rsid w:val="00E73E7C"/>
    <w:rsid w:val="00EA7471"/>
    <w:rsid w:val="00EC01F6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653C-CEAC-4260-94E9-D8FD4B5A4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7</cp:revision>
  <cp:lastPrinted>2017-09-11T06:14:00Z</cp:lastPrinted>
  <dcterms:created xsi:type="dcterms:W3CDTF">2018-01-10T07:34:00Z</dcterms:created>
  <dcterms:modified xsi:type="dcterms:W3CDTF">2018-01-10T17:01:00Z</dcterms:modified>
</cp:coreProperties>
</file>